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E4" w:rsidRPr="000B1EEC" w:rsidRDefault="00D820E4" w:rsidP="00EA1173">
      <w:pPr>
        <w:spacing w:after="0" w:line="320" w:lineRule="atLeast"/>
        <w:rPr>
          <w:b/>
          <w:sz w:val="26"/>
          <w:szCs w:val="28"/>
        </w:rPr>
      </w:pPr>
      <w:r w:rsidRPr="000B1EEC">
        <w:rPr>
          <w:sz w:val="26"/>
          <w:szCs w:val="28"/>
        </w:rPr>
        <w:t xml:space="preserve">    UBND TỈNH NINH THUẬN      </w:t>
      </w:r>
      <w:r w:rsidRPr="000B1EEC">
        <w:rPr>
          <w:b/>
          <w:sz w:val="26"/>
          <w:szCs w:val="28"/>
        </w:rPr>
        <w:t>CỘNG HÒA XÃ HỘI CHỦ NGHĨA VIỆT NAM</w:t>
      </w:r>
    </w:p>
    <w:p w:rsidR="00D820E4" w:rsidRPr="000B1EEC" w:rsidRDefault="00D820E4" w:rsidP="00EA1173">
      <w:pPr>
        <w:spacing w:after="0" w:line="320" w:lineRule="atLeast"/>
        <w:rPr>
          <w:b/>
          <w:sz w:val="26"/>
          <w:szCs w:val="28"/>
        </w:rPr>
      </w:pPr>
      <w:r w:rsidRPr="000B1EEC">
        <w:rPr>
          <w:b/>
          <w:sz w:val="26"/>
          <w:szCs w:val="28"/>
        </w:rPr>
        <w:t>LIÊN HIỆP CÁC HỘI KH&amp;KT</w:t>
      </w:r>
      <w:r w:rsidRPr="000B1EEC">
        <w:rPr>
          <w:b/>
          <w:sz w:val="26"/>
          <w:szCs w:val="28"/>
        </w:rPr>
        <w:tab/>
      </w:r>
      <w:r w:rsidRPr="000B1EEC">
        <w:rPr>
          <w:b/>
          <w:sz w:val="26"/>
          <w:szCs w:val="28"/>
        </w:rPr>
        <w:tab/>
        <w:t xml:space="preserve">        Độc lập – Tự do – Hạnh phúc</w:t>
      </w:r>
    </w:p>
    <w:p w:rsidR="00EA1173" w:rsidRDefault="00BE67CC" w:rsidP="00EA1173">
      <w:pPr>
        <w:spacing w:after="0" w:line="380" w:lineRule="atLeast"/>
        <w:rPr>
          <w:sz w:val="26"/>
          <w:szCs w:val="28"/>
        </w:rPr>
      </w:pPr>
      <w:r>
        <w:rPr>
          <w:noProof/>
          <w:sz w:val="26"/>
          <w:szCs w:val="28"/>
        </w:rPr>
        <w:pict>
          <v:line id="_x0000_s1026" style="position:absolute;z-index:251660288" from="8.4pt,2.35pt" to="170.4pt,2.35pt"/>
        </w:pict>
      </w:r>
      <w:r>
        <w:rPr>
          <w:noProof/>
          <w:sz w:val="26"/>
          <w:szCs w:val="28"/>
        </w:rPr>
        <w:pict>
          <v:line id="_x0000_s1027" style="position:absolute;z-index:251661312" from="241.05pt,4.55pt" to="403.05pt,4.55pt"/>
        </w:pict>
      </w:r>
      <w:r w:rsidR="00D820E4" w:rsidRPr="000B1EEC">
        <w:rPr>
          <w:sz w:val="26"/>
          <w:szCs w:val="28"/>
        </w:rPr>
        <w:t xml:space="preserve">  </w:t>
      </w:r>
      <w:r w:rsidR="005A7104" w:rsidRPr="000B1EEC">
        <w:rPr>
          <w:sz w:val="26"/>
          <w:szCs w:val="28"/>
        </w:rPr>
        <w:t xml:space="preserve">         </w:t>
      </w:r>
    </w:p>
    <w:p w:rsidR="00D820E4" w:rsidRDefault="00EA1173" w:rsidP="00EA1173">
      <w:pPr>
        <w:spacing w:after="0" w:line="380" w:lineRule="atLeast"/>
        <w:jc w:val="both"/>
        <w:rPr>
          <w:i/>
          <w:sz w:val="26"/>
          <w:szCs w:val="28"/>
        </w:rPr>
      </w:pPr>
      <w:r>
        <w:rPr>
          <w:sz w:val="26"/>
          <w:szCs w:val="28"/>
        </w:rPr>
        <w:t xml:space="preserve">           </w:t>
      </w:r>
      <w:r w:rsidR="00301193">
        <w:rPr>
          <w:sz w:val="26"/>
          <w:szCs w:val="28"/>
        </w:rPr>
        <w:t xml:space="preserve"> </w:t>
      </w:r>
      <w:r w:rsidR="00D820E4" w:rsidRPr="000B1EEC">
        <w:rPr>
          <w:sz w:val="26"/>
          <w:szCs w:val="28"/>
        </w:rPr>
        <w:t xml:space="preserve">Số:  </w:t>
      </w:r>
      <w:r w:rsidR="003F48BD">
        <w:rPr>
          <w:b/>
          <w:sz w:val="26"/>
          <w:szCs w:val="28"/>
        </w:rPr>
        <w:t>05</w:t>
      </w:r>
      <w:r w:rsidR="00D820E4" w:rsidRPr="000B1EEC">
        <w:rPr>
          <w:sz w:val="26"/>
          <w:szCs w:val="28"/>
        </w:rPr>
        <w:t xml:space="preserve"> /BC-LHH</w:t>
      </w:r>
      <w:r w:rsidR="00D820E4" w:rsidRPr="000B1EEC">
        <w:rPr>
          <w:sz w:val="26"/>
          <w:szCs w:val="28"/>
        </w:rPr>
        <w:tab/>
        <w:t xml:space="preserve">                          </w:t>
      </w:r>
      <w:r w:rsidR="00685665" w:rsidRPr="000B1EEC">
        <w:rPr>
          <w:sz w:val="26"/>
          <w:szCs w:val="28"/>
        </w:rPr>
        <w:t xml:space="preserve">       </w:t>
      </w:r>
      <w:r w:rsidR="00D820E4" w:rsidRPr="000B1EEC">
        <w:rPr>
          <w:i/>
          <w:sz w:val="26"/>
          <w:szCs w:val="28"/>
        </w:rPr>
        <w:t xml:space="preserve">Ninh Thuận, ngày </w:t>
      </w:r>
      <w:r w:rsidR="00023C5D" w:rsidRPr="000B1EEC">
        <w:rPr>
          <w:b/>
          <w:i/>
          <w:sz w:val="26"/>
          <w:szCs w:val="28"/>
        </w:rPr>
        <w:t>15</w:t>
      </w:r>
      <w:r w:rsidR="005A7104" w:rsidRPr="000B1EEC">
        <w:rPr>
          <w:i/>
          <w:sz w:val="26"/>
          <w:szCs w:val="28"/>
        </w:rPr>
        <w:t xml:space="preserve"> </w:t>
      </w:r>
      <w:r w:rsidR="00D820E4" w:rsidRPr="000B1EEC">
        <w:rPr>
          <w:i/>
          <w:sz w:val="26"/>
          <w:szCs w:val="28"/>
        </w:rPr>
        <w:t xml:space="preserve"> tháng </w:t>
      </w:r>
      <w:r w:rsidR="00D96682" w:rsidRPr="000B1EEC">
        <w:rPr>
          <w:i/>
          <w:sz w:val="26"/>
          <w:szCs w:val="28"/>
        </w:rPr>
        <w:t xml:space="preserve"> </w:t>
      </w:r>
      <w:r w:rsidR="00D2106E" w:rsidRPr="000B1EEC">
        <w:rPr>
          <w:i/>
          <w:sz w:val="26"/>
          <w:szCs w:val="28"/>
        </w:rPr>
        <w:t>01</w:t>
      </w:r>
      <w:r w:rsidR="00D820E4" w:rsidRPr="000B1EEC">
        <w:rPr>
          <w:i/>
          <w:sz w:val="26"/>
          <w:szCs w:val="28"/>
        </w:rPr>
        <w:t xml:space="preserve"> năm 202</w:t>
      </w:r>
      <w:r w:rsidR="00D2106E" w:rsidRPr="000B1EEC">
        <w:rPr>
          <w:i/>
          <w:sz w:val="26"/>
          <w:szCs w:val="28"/>
        </w:rPr>
        <w:t>1</w:t>
      </w:r>
    </w:p>
    <w:p w:rsidR="00301193" w:rsidRPr="000B1EEC" w:rsidRDefault="00301193" w:rsidP="00EA1173">
      <w:pPr>
        <w:spacing w:after="0" w:line="380" w:lineRule="atLeast"/>
        <w:jc w:val="both"/>
        <w:rPr>
          <w:i/>
          <w:sz w:val="26"/>
          <w:szCs w:val="28"/>
        </w:rPr>
      </w:pPr>
    </w:p>
    <w:p w:rsidR="00D820E4" w:rsidRPr="000B1EEC" w:rsidRDefault="00D820E4" w:rsidP="00EA1173">
      <w:pPr>
        <w:pStyle w:val="Heading2"/>
        <w:spacing w:line="380" w:lineRule="atLeast"/>
        <w:ind w:firstLine="0"/>
        <w:rPr>
          <w:sz w:val="30"/>
          <w:szCs w:val="28"/>
        </w:rPr>
      </w:pPr>
      <w:r w:rsidRPr="000B1EEC">
        <w:rPr>
          <w:sz w:val="30"/>
          <w:szCs w:val="28"/>
        </w:rPr>
        <w:t>BÁO CÁO</w:t>
      </w:r>
    </w:p>
    <w:p w:rsidR="00D820E4" w:rsidRPr="000B1EEC" w:rsidRDefault="00BE67CC" w:rsidP="00EA1173">
      <w:pPr>
        <w:spacing w:after="0" w:line="380" w:lineRule="atLeast"/>
        <w:jc w:val="center"/>
        <w:rPr>
          <w:b/>
          <w:sz w:val="28"/>
        </w:rPr>
      </w:pPr>
      <w:r>
        <w:rPr>
          <w:b/>
          <w:noProof/>
          <w:sz w:val="28"/>
        </w:rPr>
        <w:pict>
          <v:line id="_x0000_s1028" style="position:absolute;left:0;text-align:left;z-index:251662336" from="158.05pt,41.55pt" to="320.05pt,41.55pt"/>
        </w:pict>
      </w:r>
      <w:r w:rsidR="00D820E4" w:rsidRPr="000B1EEC">
        <w:rPr>
          <w:b/>
          <w:sz w:val="28"/>
        </w:rPr>
        <w:t>KẾT QUẢ HOẠT ĐỘNG CỦA LIÊN HIỆP CÁC HỘI KHOA HỌC VÀ KỸ THUẬT TỈNH NĂM 20</w:t>
      </w:r>
      <w:r w:rsidR="00182404" w:rsidRPr="000B1EEC">
        <w:rPr>
          <w:b/>
          <w:sz w:val="28"/>
        </w:rPr>
        <w:t>2</w:t>
      </w:r>
      <w:r w:rsidR="00586E2E" w:rsidRPr="000B1EEC">
        <w:rPr>
          <w:b/>
          <w:sz w:val="28"/>
        </w:rPr>
        <w:t>0</w:t>
      </w:r>
      <w:r w:rsidR="00D820E4" w:rsidRPr="000B1EEC">
        <w:rPr>
          <w:b/>
          <w:sz w:val="28"/>
        </w:rPr>
        <w:t xml:space="preserve"> VÀ NHIỆM VỤ</w:t>
      </w:r>
      <w:r w:rsidR="00421FE3" w:rsidRPr="000B1EEC">
        <w:rPr>
          <w:b/>
          <w:sz w:val="28"/>
        </w:rPr>
        <w:t>, GIẢI PHÁP</w:t>
      </w:r>
      <w:r w:rsidR="00D820E4" w:rsidRPr="000B1EEC">
        <w:rPr>
          <w:b/>
          <w:sz w:val="28"/>
        </w:rPr>
        <w:t xml:space="preserve"> NĂM 202</w:t>
      </w:r>
      <w:r w:rsidR="00586E2E" w:rsidRPr="000B1EEC">
        <w:rPr>
          <w:b/>
          <w:sz w:val="28"/>
        </w:rPr>
        <w:t>1</w:t>
      </w:r>
    </w:p>
    <w:p w:rsidR="003D3192" w:rsidRPr="000B1EEC" w:rsidRDefault="006627D4" w:rsidP="00EA1173">
      <w:pPr>
        <w:spacing w:after="0" w:line="380" w:lineRule="atLeast"/>
        <w:jc w:val="both"/>
        <w:rPr>
          <w:sz w:val="28"/>
        </w:rPr>
      </w:pPr>
      <w:r w:rsidRPr="000B1EEC">
        <w:rPr>
          <w:sz w:val="28"/>
        </w:rPr>
        <w:tab/>
      </w:r>
    </w:p>
    <w:p w:rsidR="00351626" w:rsidRPr="000B1EEC" w:rsidRDefault="006627D4" w:rsidP="00EA1173">
      <w:pPr>
        <w:spacing w:after="0" w:line="380" w:lineRule="atLeast"/>
        <w:ind w:firstLine="851"/>
        <w:jc w:val="both"/>
        <w:rPr>
          <w:rFonts w:cs="Times New Roman"/>
          <w:sz w:val="28"/>
          <w:szCs w:val="28"/>
        </w:rPr>
      </w:pPr>
      <w:r w:rsidRPr="000B1EEC">
        <w:rPr>
          <w:rFonts w:cs="Times New Roman"/>
          <w:sz w:val="28"/>
          <w:szCs w:val="28"/>
        </w:rPr>
        <w:t>Năm 2020</w:t>
      </w:r>
      <w:r w:rsidR="00A47C0F" w:rsidRPr="000B1EEC">
        <w:rPr>
          <w:rFonts w:cs="Times New Roman"/>
          <w:sz w:val="28"/>
          <w:szCs w:val="28"/>
        </w:rPr>
        <w:t xml:space="preserve"> là năm có nhiều sự kiện trọng đại, năm có ý nghĩa đặc biệt quan trọng</w:t>
      </w:r>
      <w:r w:rsidR="003D3192" w:rsidRPr="000B1EEC">
        <w:rPr>
          <w:rFonts w:cs="Times New Roman"/>
          <w:sz w:val="28"/>
          <w:szCs w:val="28"/>
        </w:rPr>
        <w:t>:</w:t>
      </w:r>
      <w:r w:rsidR="00A47C0F" w:rsidRPr="000B1EEC">
        <w:rPr>
          <w:rFonts w:cs="Times New Roman"/>
          <w:sz w:val="28"/>
          <w:szCs w:val="28"/>
        </w:rPr>
        <w:t xml:space="preserve"> tiến hành Đại hội Đảng các cấp</w:t>
      </w:r>
      <w:r w:rsidR="003D3192" w:rsidRPr="000B1EEC">
        <w:rPr>
          <w:rFonts w:cs="Times New Roman"/>
          <w:sz w:val="28"/>
          <w:szCs w:val="28"/>
        </w:rPr>
        <w:t xml:space="preserve"> tiến tới Đại hội Đại biểu tỉnh Đảng bộ lần thứ XIV nhiệm kỳ 2020-2025; </w:t>
      </w:r>
      <w:r w:rsidR="00A47C0F" w:rsidRPr="000B1EEC">
        <w:rPr>
          <w:rFonts w:cs="Times New Roman"/>
          <w:sz w:val="28"/>
          <w:szCs w:val="28"/>
        </w:rPr>
        <w:t xml:space="preserve">là năm </w:t>
      </w:r>
      <w:r w:rsidR="003D3192" w:rsidRPr="000B1EEC">
        <w:rPr>
          <w:rFonts w:cs="Times New Roman"/>
          <w:sz w:val="28"/>
          <w:szCs w:val="28"/>
        </w:rPr>
        <w:t xml:space="preserve">toàn thể hội viên Liên hiệp Hội với quyết tâm cao, đã phát huy tinh thần trách nhiệm, tập trung trí tuệ, thực hành dân chủ </w:t>
      </w:r>
      <w:r w:rsidR="00D2106E" w:rsidRPr="000B1EEC">
        <w:rPr>
          <w:rFonts w:cs="Times New Roman"/>
          <w:sz w:val="28"/>
          <w:szCs w:val="28"/>
        </w:rPr>
        <w:t>và</w:t>
      </w:r>
      <w:r w:rsidR="003D3192" w:rsidRPr="000B1EEC">
        <w:rPr>
          <w:rFonts w:cs="Times New Roman"/>
          <w:sz w:val="28"/>
          <w:szCs w:val="28"/>
        </w:rPr>
        <w:t xml:space="preserve"> tổ chức thành công Đại hội đại biểu Liên hiệp các Hội Khoa học và Kỹ thuật tỉnh Ninh Thuận lần thứ III, nhiệm kỳ 2020-2025; đồng thời cũng là năm t</w:t>
      </w:r>
      <w:r w:rsidR="00A47C0F" w:rsidRPr="000B1EEC">
        <w:rPr>
          <w:rFonts w:cs="Times New Roman"/>
          <w:sz w:val="28"/>
          <w:szCs w:val="28"/>
        </w:rPr>
        <w:t xml:space="preserve">ỉnh </w:t>
      </w:r>
      <w:r w:rsidR="003D3192" w:rsidRPr="000B1EEC">
        <w:rPr>
          <w:rFonts w:cs="Times New Roman"/>
          <w:sz w:val="28"/>
          <w:szCs w:val="28"/>
        </w:rPr>
        <w:t xml:space="preserve">Ninh Thuận </w:t>
      </w:r>
      <w:r w:rsidR="00A47C0F" w:rsidRPr="000B1EEC">
        <w:rPr>
          <w:rFonts w:cs="Times New Roman"/>
          <w:sz w:val="28"/>
          <w:szCs w:val="28"/>
        </w:rPr>
        <w:t>gặp nhiều khó khăn, thách thức, nhất là “khó khăn kép” vừa bị hạn hán gay gắt, vừa bị tác động của đại dịch Covid- 19 đã ảnh hưởng sâu sắc, toàn diện đến kinh tế - xã hội</w:t>
      </w:r>
      <w:r w:rsidR="00351626" w:rsidRPr="000B1EEC">
        <w:rPr>
          <w:rFonts w:cs="Times New Roman"/>
          <w:sz w:val="28"/>
          <w:szCs w:val="28"/>
        </w:rPr>
        <w:t xml:space="preserve">, ổn định đời sống nhân dân. </w:t>
      </w:r>
    </w:p>
    <w:p w:rsidR="00D820E4" w:rsidRPr="000B1EEC" w:rsidRDefault="009B2E46" w:rsidP="00EA1173">
      <w:pPr>
        <w:tabs>
          <w:tab w:val="left" w:pos="720"/>
        </w:tabs>
        <w:spacing w:after="0" w:line="380" w:lineRule="atLeast"/>
        <w:ind w:firstLine="851"/>
        <w:jc w:val="both"/>
        <w:rPr>
          <w:rFonts w:cs="Times New Roman"/>
          <w:b/>
          <w:sz w:val="28"/>
          <w:szCs w:val="28"/>
        </w:rPr>
      </w:pPr>
      <w:r w:rsidRPr="000B1EEC">
        <w:rPr>
          <w:rFonts w:cs="Times New Roman"/>
          <w:b/>
          <w:sz w:val="28"/>
          <w:szCs w:val="28"/>
        </w:rPr>
        <w:t xml:space="preserve">A. TÌNH HÌNH THỰC HIỆN NHIỆM VỤ NĂM 2020 </w:t>
      </w:r>
    </w:p>
    <w:p w:rsidR="0019394C" w:rsidRPr="000B1EEC" w:rsidRDefault="009B2E46" w:rsidP="00EA1173">
      <w:pPr>
        <w:tabs>
          <w:tab w:val="left" w:pos="720"/>
        </w:tabs>
        <w:spacing w:after="0" w:line="380" w:lineRule="atLeast"/>
        <w:ind w:firstLine="851"/>
        <w:jc w:val="both"/>
        <w:rPr>
          <w:rFonts w:cs="Times New Roman"/>
          <w:b/>
          <w:sz w:val="28"/>
          <w:szCs w:val="28"/>
        </w:rPr>
      </w:pPr>
      <w:r w:rsidRPr="000B1EEC">
        <w:rPr>
          <w:rFonts w:cs="Times New Roman"/>
          <w:b/>
          <w:sz w:val="28"/>
          <w:szCs w:val="28"/>
        </w:rPr>
        <w:t xml:space="preserve">I. </w:t>
      </w:r>
      <w:r w:rsidR="00851EDD" w:rsidRPr="000B1EEC">
        <w:rPr>
          <w:rFonts w:cs="Times New Roman"/>
          <w:b/>
          <w:sz w:val="28"/>
          <w:szCs w:val="28"/>
        </w:rPr>
        <w:t>K</w:t>
      </w:r>
      <w:r w:rsidRPr="000B1EEC">
        <w:rPr>
          <w:rFonts w:cs="Times New Roman"/>
          <w:b/>
          <w:sz w:val="28"/>
          <w:szCs w:val="28"/>
        </w:rPr>
        <w:t>ết quả thực hiện nhiệm vụ trên các lĩnh vực</w:t>
      </w:r>
    </w:p>
    <w:p w:rsidR="00163790" w:rsidRPr="000B1EEC" w:rsidRDefault="0019394C" w:rsidP="00EA1173">
      <w:pPr>
        <w:spacing w:after="0" w:line="380" w:lineRule="atLeast"/>
        <w:ind w:firstLine="851"/>
        <w:jc w:val="both"/>
        <w:rPr>
          <w:rFonts w:cs="Times New Roman"/>
          <w:b/>
          <w:sz w:val="28"/>
          <w:szCs w:val="28"/>
          <w:lang w:val="is-IS"/>
        </w:rPr>
      </w:pPr>
      <w:r w:rsidRPr="000B1EEC">
        <w:rPr>
          <w:rFonts w:cs="Times New Roman"/>
          <w:b/>
          <w:sz w:val="28"/>
          <w:szCs w:val="28"/>
          <w:lang w:val="is-IS"/>
        </w:rPr>
        <w:t>1</w:t>
      </w:r>
      <w:r w:rsidR="00163790" w:rsidRPr="000B1EEC">
        <w:rPr>
          <w:rFonts w:cs="Times New Roman"/>
          <w:b/>
          <w:sz w:val="28"/>
          <w:szCs w:val="28"/>
          <w:lang w:val="is-IS"/>
        </w:rPr>
        <w:t>. Công tác củng cố và phát triển tổ chứ</w:t>
      </w:r>
      <w:r w:rsidR="00A04B67" w:rsidRPr="000B1EEC">
        <w:rPr>
          <w:rFonts w:cs="Times New Roman"/>
          <w:b/>
          <w:sz w:val="28"/>
          <w:szCs w:val="28"/>
          <w:lang w:val="is-IS"/>
        </w:rPr>
        <w:t>c Hội</w:t>
      </w:r>
      <w:r w:rsidR="00163790" w:rsidRPr="000B1EEC">
        <w:rPr>
          <w:rFonts w:cs="Times New Roman"/>
          <w:b/>
          <w:sz w:val="28"/>
          <w:szCs w:val="28"/>
          <w:lang w:val="is-IS"/>
        </w:rPr>
        <w:t xml:space="preserve"> </w:t>
      </w:r>
    </w:p>
    <w:p w:rsidR="0019394C" w:rsidRPr="000B1EEC" w:rsidRDefault="00851EDD" w:rsidP="00EA1173">
      <w:pPr>
        <w:pStyle w:val="NoSpacing"/>
        <w:spacing w:line="380" w:lineRule="atLeast"/>
        <w:ind w:firstLine="851"/>
        <w:rPr>
          <w:sz w:val="28"/>
          <w:szCs w:val="28"/>
        </w:rPr>
      </w:pPr>
      <w:r w:rsidRPr="000B1EEC">
        <w:rPr>
          <w:sz w:val="28"/>
          <w:szCs w:val="28"/>
        </w:rPr>
        <w:t xml:space="preserve">- </w:t>
      </w:r>
      <w:r w:rsidR="0019394C" w:rsidRPr="000B1EEC">
        <w:rPr>
          <w:sz w:val="28"/>
          <w:szCs w:val="28"/>
        </w:rPr>
        <w:t>Liên hiệp</w:t>
      </w:r>
      <w:r w:rsidR="003D3192" w:rsidRPr="000B1EEC">
        <w:rPr>
          <w:sz w:val="28"/>
          <w:szCs w:val="28"/>
        </w:rPr>
        <w:t xml:space="preserve"> các hội Khoa học và Kỹ thuật </w:t>
      </w:r>
      <w:r w:rsidR="0019394C" w:rsidRPr="000B1EEC">
        <w:rPr>
          <w:sz w:val="28"/>
          <w:szCs w:val="28"/>
        </w:rPr>
        <w:t xml:space="preserve">tỉnh </w:t>
      </w:r>
      <w:r w:rsidR="00421FE3" w:rsidRPr="000B1EEC">
        <w:rPr>
          <w:sz w:val="28"/>
          <w:szCs w:val="28"/>
        </w:rPr>
        <w:t xml:space="preserve">(Liên hiệp Hội) </w:t>
      </w:r>
      <w:r w:rsidR="0019394C" w:rsidRPr="000B1EEC">
        <w:rPr>
          <w:sz w:val="28"/>
          <w:szCs w:val="28"/>
        </w:rPr>
        <w:t>là tổ chức Hội đặc thù. Hiện nay Liên hiệp hội có 11 Hội thà</w:t>
      </w:r>
      <w:r w:rsidRPr="000B1EEC">
        <w:rPr>
          <w:sz w:val="28"/>
          <w:szCs w:val="28"/>
        </w:rPr>
        <w:t>nh viên và 01 đơn vị trực thuộc (</w:t>
      </w:r>
      <w:r w:rsidR="0019394C" w:rsidRPr="000B1EEC">
        <w:rPr>
          <w:sz w:val="28"/>
          <w:szCs w:val="28"/>
        </w:rPr>
        <w:t>Hội Luật gia, Hội Đông y, Hội Dược học, Hội Điều dưỡng, Hội Thủy sản, Hội Xây dựng, Hội Tin học, Hội Làm vườn, Hiệp hội Giống thủy sản, Hiệp hội Doanh nghiệp, Hiệp hội Nho và Táo. Trong đó có 2 Hội đặc th</w:t>
      </w:r>
      <w:r w:rsidRPr="000B1EEC">
        <w:rPr>
          <w:sz w:val="28"/>
          <w:szCs w:val="28"/>
        </w:rPr>
        <w:t xml:space="preserve">ù là Hội Luật gia và Hội Đông y; </w:t>
      </w:r>
      <w:r w:rsidR="0019394C" w:rsidRPr="000B1EEC">
        <w:rPr>
          <w:sz w:val="28"/>
          <w:szCs w:val="28"/>
        </w:rPr>
        <w:t>đơn vị trực thuộc: Trung tâm dưỡng sinh</w:t>
      </w:r>
      <w:r w:rsidRPr="000B1EEC">
        <w:rPr>
          <w:sz w:val="28"/>
          <w:szCs w:val="28"/>
        </w:rPr>
        <w:t>)</w:t>
      </w:r>
      <w:r w:rsidR="0019394C" w:rsidRPr="000B1EEC">
        <w:rPr>
          <w:sz w:val="28"/>
          <w:szCs w:val="28"/>
        </w:rPr>
        <w:t>.</w:t>
      </w:r>
    </w:p>
    <w:p w:rsidR="0019394C" w:rsidRPr="000B1EEC" w:rsidRDefault="0019394C" w:rsidP="00EA1173">
      <w:pPr>
        <w:spacing w:after="0" w:line="380" w:lineRule="atLeast"/>
        <w:ind w:firstLine="851"/>
        <w:jc w:val="both"/>
        <w:rPr>
          <w:rFonts w:cs="Times New Roman"/>
          <w:sz w:val="28"/>
          <w:szCs w:val="28"/>
        </w:rPr>
      </w:pPr>
      <w:r w:rsidRPr="000B1EEC">
        <w:rPr>
          <w:rFonts w:cs="Times New Roman"/>
          <w:bCs/>
          <w:iCs/>
          <w:sz w:val="28"/>
          <w:szCs w:val="28"/>
        </w:rPr>
        <w:t xml:space="preserve">Tổng số hội viên: </w:t>
      </w:r>
      <w:r w:rsidRPr="000B1EEC">
        <w:rPr>
          <w:rFonts w:cs="Times New Roman"/>
          <w:sz w:val="28"/>
          <w:szCs w:val="28"/>
        </w:rPr>
        <w:t>8.486 hội viên.</w:t>
      </w:r>
    </w:p>
    <w:p w:rsidR="002B6590" w:rsidRPr="000B1EEC" w:rsidRDefault="002B6590" w:rsidP="00EA1173">
      <w:pPr>
        <w:spacing w:after="0" w:line="380" w:lineRule="atLeast"/>
        <w:ind w:firstLine="851"/>
        <w:jc w:val="both"/>
        <w:rPr>
          <w:rFonts w:cs="Times New Roman"/>
          <w:sz w:val="28"/>
          <w:szCs w:val="28"/>
        </w:rPr>
      </w:pPr>
      <w:r w:rsidRPr="000B1EEC">
        <w:rPr>
          <w:rFonts w:cs="Times New Roman"/>
          <w:sz w:val="28"/>
          <w:szCs w:val="28"/>
        </w:rPr>
        <w:t>- Liên hiệp Hội đã tổ chức thành công Đại hội đại biểu Liên hiệp các Hội Khoa học và Kỹ thuật tỉnh Ninh Thuận lần thứ III, nhiệm kỳ 2020-2025 vào ngày 13/8/2020. Đại hội đã bầu Ban Chấp hành Liên hiệp Hội gồm 31 ủy viên. Ban Chấp hành bầu Ban Thường vụ gồm 05 uỷ viên; Chủ tịch, Phó Chủ tịch, Tổng Thư ký; Ban Kiểm tra gồm 03 uỷ viên; Trưởng Ban Kiểm tra</w:t>
      </w:r>
      <w:r w:rsidR="00C83648" w:rsidRPr="000B1EEC">
        <w:rPr>
          <w:rFonts w:cs="Times New Roman"/>
          <w:sz w:val="28"/>
          <w:szCs w:val="28"/>
        </w:rPr>
        <w:t xml:space="preserve">; Lãnh đạo Liên hiệp hội Việt Nam </w:t>
      </w:r>
      <w:r w:rsidR="00D2106E" w:rsidRPr="000B1EEC">
        <w:rPr>
          <w:rFonts w:cs="Times New Roman"/>
          <w:sz w:val="28"/>
          <w:szCs w:val="28"/>
        </w:rPr>
        <w:t xml:space="preserve">đã </w:t>
      </w:r>
      <w:r w:rsidR="00C83648" w:rsidRPr="000B1EEC">
        <w:rPr>
          <w:rFonts w:cs="Times New Roman"/>
          <w:sz w:val="28"/>
          <w:szCs w:val="28"/>
        </w:rPr>
        <w:t>ban hành Quyết định số 870/QĐ-LHHVN ngày 31/8/2020 về việc công nhận Ban Chấp hành, Ban Thường vụ, Ban Kiểm tra Liên hiệp các Hội khoa học và kỹ thuật tỉnh Ninh Thuận khóa III, nhiệm kỳ 2020-2025.</w:t>
      </w:r>
    </w:p>
    <w:p w:rsidR="0019394C" w:rsidRPr="000B1EEC" w:rsidRDefault="00851EDD" w:rsidP="00EA1173">
      <w:pPr>
        <w:spacing w:after="0" w:line="380" w:lineRule="atLeast"/>
        <w:ind w:firstLine="851"/>
        <w:jc w:val="both"/>
        <w:rPr>
          <w:rFonts w:cs="Times New Roman"/>
          <w:sz w:val="28"/>
          <w:szCs w:val="28"/>
          <w:lang w:val="is-IS"/>
        </w:rPr>
      </w:pPr>
      <w:r w:rsidRPr="000B1EEC">
        <w:rPr>
          <w:rFonts w:cs="Times New Roman"/>
          <w:b/>
          <w:sz w:val="28"/>
          <w:szCs w:val="28"/>
          <w:lang w:val="is-IS"/>
        </w:rPr>
        <w:t>- T</w:t>
      </w:r>
      <w:r w:rsidR="002B6590" w:rsidRPr="000B1EEC">
        <w:rPr>
          <w:rFonts w:cs="Times New Roman"/>
          <w:b/>
          <w:sz w:val="28"/>
          <w:szCs w:val="28"/>
          <w:lang w:val="is-IS"/>
        </w:rPr>
        <w:t>ình hình t</w:t>
      </w:r>
      <w:r w:rsidRPr="000B1EEC">
        <w:rPr>
          <w:rFonts w:cs="Times New Roman"/>
          <w:b/>
          <w:sz w:val="28"/>
          <w:szCs w:val="28"/>
          <w:lang w:val="is-IS"/>
        </w:rPr>
        <w:t>ổ chức các Hội thành viên</w:t>
      </w:r>
      <w:r w:rsidR="002A5B2E" w:rsidRPr="000B1EEC">
        <w:rPr>
          <w:rFonts w:cs="Times New Roman"/>
          <w:b/>
          <w:sz w:val="28"/>
          <w:szCs w:val="28"/>
          <w:lang w:val="is-IS"/>
        </w:rPr>
        <w:t xml:space="preserve">  </w:t>
      </w:r>
      <w:r w:rsidR="002A5B2E" w:rsidRPr="000B1EEC">
        <w:rPr>
          <w:rFonts w:cs="Times New Roman"/>
          <w:sz w:val="28"/>
          <w:szCs w:val="28"/>
          <w:lang w:val="is-IS"/>
        </w:rPr>
        <w:t>phát sinh trong năm 2020:</w:t>
      </w:r>
    </w:p>
    <w:p w:rsidR="00807CC8" w:rsidRPr="000B1EEC" w:rsidRDefault="00807CC8" w:rsidP="00EA1173">
      <w:pPr>
        <w:spacing w:after="0" w:line="380" w:lineRule="atLeast"/>
        <w:ind w:firstLine="851"/>
        <w:jc w:val="both"/>
        <w:rPr>
          <w:rFonts w:cs="Times New Roman"/>
          <w:sz w:val="28"/>
          <w:szCs w:val="28"/>
          <w:lang w:val="nl-NL"/>
        </w:rPr>
      </w:pPr>
      <w:r w:rsidRPr="000B1EEC">
        <w:rPr>
          <w:rFonts w:cs="Times New Roman"/>
          <w:sz w:val="28"/>
          <w:szCs w:val="28"/>
          <w:lang w:val="nl-NL"/>
        </w:rPr>
        <w:t>Hội Dược học</w:t>
      </w:r>
      <w:r w:rsidR="002A5B2E" w:rsidRPr="000B1EEC">
        <w:rPr>
          <w:rFonts w:cs="Times New Roman"/>
          <w:sz w:val="28"/>
          <w:szCs w:val="28"/>
          <w:lang w:val="nl-NL"/>
        </w:rPr>
        <w:t>:</w:t>
      </w:r>
      <w:r w:rsidRPr="000B1EEC">
        <w:rPr>
          <w:rFonts w:cs="Times New Roman"/>
          <w:sz w:val="28"/>
          <w:szCs w:val="28"/>
          <w:lang w:val="nl-NL"/>
        </w:rPr>
        <w:t xml:space="preserve"> kết nạp 8 hội viên mới nâng tổng số 77 hội viên.</w:t>
      </w:r>
    </w:p>
    <w:p w:rsidR="00807CC8" w:rsidRPr="000B1EEC" w:rsidRDefault="00807CC8" w:rsidP="00EA1173">
      <w:pPr>
        <w:spacing w:after="0" w:line="380" w:lineRule="atLeast"/>
        <w:ind w:firstLine="851"/>
        <w:jc w:val="both"/>
        <w:rPr>
          <w:rFonts w:cs="Times New Roman"/>
          <w:sz w:val="28"/>
          <w:szCs w:val="28"/>
          <w:lang w:val="nl-NL"/>
        </w:rPr>
      </w:pPr>
      <w:r w:rsidRPr="000B1EEC">
        <w:rPr>
          <w:rFonts w:cs="Times New Roman"/>
          <w:sz w:val="28"/>
          <w:szCs w:val="28"/>
          <w:lang w:val="nl-NL"/>
        </w:rPr>
        <w:lastRenderedPageBreak/>
        <w:t>Hội Điều dưỡng</w:t>
      </w:r>
      <w:r w:rsidR="002A5B2E" w:rsidRPr="000B1EEC">
        <w:rPr>
          <w:rFonts w:cs="Times New Roman"/>
          <w:sz w:val="28"/>
          <w:szCs w:val="28"/>
          <w:lang w:val="nl-NL"/>
        </w:rPr>
        <w:t>:</w:t>
      </w:r>
      <w:r w:rsidRPr="000B1EEC">
        <w:rPr>
          <w:rFonts w:cs="Times New Roman"/>
          <w:sz w:val="28"/>
          <w:szCs w:val="28"/>
          <w:lang w:val="nl-NL"/>
        </w:rPr>
        <w:t xml:space="preserve"> có 11 chi hội, số hội viên: 1.147, giảm 27 hội viên do nghỉ hưu và tinh giản biên chế. </w:t>
      </w:r>
    </w:p>
    <w:p w:rsidR="00807CC8" w:rsidRPr="000B1EEC" w:rsidRDefault="00807CC8" w:rsidP="00EA1173">
      <w:pPr>
        <w:spacing w:after="0" w:line="380" w:lineRule="atLeast"/>
        <w:ind w:firstLine="851"/>
        <w:jc w:val="both"/>
        <w:rPr>
          <w:rFonts w:cs="Times New Roman"/>
          <w:sz w:val="28"/>
          <w:szCs w:val="28"/>
        </w:rPr>
      </w:pPr>
      <w:r w:rsidRPr="000B1EEC">
        <w:rPr>
          <w:rFonts w:cs="Times New Roman"/>
          <w:sz w:val="28"/>
          <w:szCs w:val="28"/>
          <w:lang w:val="nl-NL"/>
        </w:rPr>
        <w:t xml:space="preserve">Hội làm vườn: có </w:t>
      </w:r>
      <w:r w:rsidRPr="000B1EEC">
        <w:rPr>
          <w:rFonts w:cs="Times New Roman"/>
          <w:sz w:val="28"/>
          <w:szCs w:val="28"/>
        </w:rPr>
        <w:t xml:space="preserve">47 chi hội cơ sở, tổng số hội viên: 2.550 người. </w:t>
      </w:r>
    </w:p>
    <w:p w:rsidR="00807CC8" w:rsidRPr="000B1EEC" w:rsidRDefault="00807CC8" w:rsidP="00EA1173">
      <w:pPr>
        <w:shd w:val="clear" w:color="auto" w:fill="FFFFFF"/>
        <w:spacing w:after="0" w:line="380" w:lineRule="atLeast"/>
        <w:ind w:firstLine="851"/>
        <w:jc w:val="both"/>
        <w:rPr>
          <w:rFonts w:cs="Times New Roman"/>
          <w:sz w:val="28"/>
          <w:szCs w:val="28"/>
        </w:rPr>
      </w:pPr>
      <w:r w:rsidRPr="000B1EEC">
        <w:rPr>
          <w:rFonts w:cs="Times New Roman"/>
          <w:sz w:val="28"/>
          <w:szCs w:val="28"/>
        </w:rPr>
        <w:t xml:space="preserve">Hiệp hội </w:t>
      </w:r>
      <w:r w:rsidR="00685665" w:rsidRPr="000B1EEC">
        <w:rPr>
          <w:rFonts w:cs="Times New Roman"/>
          <w:sz w:val="28"/>
          <w:szCs w:val="28"/>
        </w:rPr>
        <w:t>G</w:t>
      </w:r>
      <w:r w:rsidRPr="000B1EEC">
        <w:rPr>
          <w:rFonts w:cs="Times New Roman"/>
          <w:sz w:val="28"/>
          <w:szCs w:val="28"/>
        </w:rPr>
        <w:t>iống thủy sản: đã thành lập 0</w:t>
      </w:r>
      <w:r w:rsidR="00023C5D" w:rsidRPr="000B1EEC">
        <w:rPr>
          <w:rFonts w:cs="Times New Roman"/>
          <w:sz w:val="28"/>
          <w:szCs w:val="28"/>
        </w:rPr>
        <w:t>3</w:t>
      </w:r>
      <w:r w:rsidRPr="000B1EEC">
        <w:rPr>
          <w:rFonts w:cs="Times New Roman"/>
          <w:sz w:val="28"/>
          <w:szCs w:val="28"/>
        </w:rPr>
        <w:t xml:space="preserve"> Chi hội dựa trên từng khu vực và lĩnh vực đặc thù, với 5</w:t>
      </w:r>
      <w:r w:rsidR="00023C5D" w:rsidRPr="000B1EEC">
        <w:rPr>
          <w:rFonts w:cs="Times New Roman"/>
          <w:sz w:val="28"/>
          <w:szCs w:val="28"/>
        </w:rPr>
        <w:t>5</w:t>
      </w:r>
      <w:r w:rsidRPr="000B1EEC">
        <w:rPr>
          <w:rFonts w:cs="Times New Roman"/>
          <w:sz w:val="28"/>
          <w:szCs w:val="28"/>
        </w:rPr>
        <w:t xml:space="preserve"> hội viên chính thức. </w:t>
      </w:r>
    </w:p>
    <w:p w:rsidR="00807CC8" w:rsidRPr="000B1EEC" w:rsidRDefault="00807CC8" w:rsidP="00EA1173">
      <w:pPr>
        <w:shd w:val="clear" w:color="auto" w:fill="FFFFFF"/>
        <w:spacing w:after="0" w:line="380" w:lineRule="atLeast"/>
        <w:ind w:firstLine="851"/>
        <w:jc w:val="both"/>
        <w:rPr>
          <w:rFonts w:cs="Times New Roman"/>
          <w:sz w:val="28"/>
          <w:szCs w:val="28"/>
        </w:rPr>
      </w:pPr>
      <w:r w:rsidRPr="000B1EEC">
        <w:rPr>
          <w:rFonts w:cs="Times New Roman"/>
          <w:sz w:val="28"/>
          <w:szCs w:val="28"/>
        </w:rPr>
        <w:t xml:space="preserve">Hội </w:t>
      </w:r>
      <w:r w:rsidR="00685665" w:rsidRPr="000B1EEC">
        <w:rPr>
          <w:rFonts w:cs="Times New Roman"/>
          <w:sz w:val="28"/>
          <w:szCs w:val="28"/>
        </w:rPr>
        <w:t>Đ</w:t>
      </w:r>
      <w:r w:rsidRPr="000B1EEC">
        <w:rPr>
          <w:rFonts w:cs="Times New Roman"/>
          <w:sz w:val="28"/>
          <w:szCs w:val="28"/>
        </w:rPr>
        <w:t xml:space="preserve">ông y: số hội viên là 2.222, giảm 29 hội viên so với năm 2019. Đơn vị Bác Ái giảm nhiều nhất do quá trình rà soát lại. </w:t>
      </w:r>
    </w:p>
    <w:p w:rsidR="00807CC8" w:rsidRPr="000B1EEC" w:rsidRDefault="00807CC8" w:rsidP="00EA1173">
      <w:pPr>
        <w:shd w:val="clear" w:color="auto" w:fill="FFFFFF"/>
        <w:spacing w:after="0" w:line="380" w:lineRule="atLeast"/>
        <w:ind w:firstLine="851"/>
        <w:jc w:val="both"/>
        <w:rPr>
          <w:rFonts w:cs="Times New Roman"/>
          <w:sz w:val="28"/>
          <w:szCs w:val="28"/>
        </w:rPr>
      </w:pPr>
      <w:r w:rsidRPr="000B1EEC">
        <w:rPr>
          <w:rFonts w:cs="Times New Roman"/>
          <w:sz w:val="28"/>
          <w:szCs w:val="28"/>
        </w:rPr>
        <w:t xml:space="preserve">Hiệp hội </w:t>
      </w:r>
      <w:r w:rsidR="00685665" w:rsidRPr="000B1EEC">
        <w:rPr>
          <w:rFonts w:cs="Times New Roman"/>
          <w:sz w:val="28"/>
          <w:szCs w:val="28"/>
        </w:rPr>
        <w:t>N</w:t>
      </w:r>
      <w:r w:rsidRPr="000B1EEC">
        <w:rPr>
          <w:rFonts w:cs="Times New Roman"/>
          <w:sz w:val="28"/>
          <w:szCs w:val="28"/>
        </w:rPr>
        <w:t xml:space="preserve">ho và </w:t>
      </w:r>
      <w:r w:rsidR="00685665" w:rsidRPr="000B1EEC">
        <w:rPr>
          <w:rFonts w:cs="Times New Roman"/>
          <w:sz w:val="28"/>
          <w:szCs w:val="28"/>
        </w:rPr>
        <w:t>T</w:t>
      </w:r>
      <w:r w:rsidRPr="000B1EEC">
        <w:rPr>
          <w:rFonts w:cs="Times New Roman"/>
          <w:sz w:val="28"/>
          <w:szCs w:val="28"/>
        </w:rPr>
        <w:t>áo: kết nạp 18 hội viên mới thuộc HTX dịch vụ nông nghiệp Thái An, huyện Ninh Hải.</w:t>
      </w:r>
    </w:p>
    <w:p w:rsidR="00807CC8" w:rsidRPr="000B1EEC" w:rsidRDefault="00807CC8" w:rsidP="00EA1173">
      <w:pPr>
        <w:pStyle w:val="BodyTextIndent"/>
        <w:spacing w:line="380" w:lineRule="atLeast"/>
        <w:ind w:firstLine="851"/>
        <w:rPr>
          <w:szCs w:val="28"/>
          <w:lang w:val="pt-BR"/>
        </w:rPr>
      </w:pPr>
      <w:r w:rsidRPr="000B1EEC">
        <w:rPr>
          <w:szCs w:val="28"/>
        </w:rPr>
        <w:t xml:space="preserve">Trung tâm dưỡng sinh: </w:t>
      </w:r>
      <w:r w:rsidR="00685665" w:rsidRPr="000B1EEC">
        <w:rPr>
          <w:szCs w:val="28"/>
        </w:rPr>
        <w:t>t</w:t>
      </w:r>
      <w:r w:rsidRPr="000B1EEC">
        <w:rPr>
          <w:szCs w:val="28"/>
          <w:lang w:val="pt-BR"/>
        </w:rPr>
        <w:t xml:space="preserve">rong năm 2020 </w:t>
      </w:r>
      <w:r w:rsidR="002A5B2E" w:rsidRPr="000B1EEC">
        <w:rPr>
          <w:szCs w:val="28"/>
          <w:lang w:val="pt-BR"/>
        </w:rPr>
        <w:t>đã g</w:t>
      </w:r>
      <w:r w:rsidRPr="000B1EEC">
        <w:rPr>
          <w:szCs w:val="28"/>
          <w:lang w:val="pt-BR"/>
        </w:rPr>
        <w:t>iảm 01 điểm tập ở Ninh Sơn.</w:t>
      </w:r>
    </w:p>
    <w:p w:rsidR="002A5B2E" w:rsidRPr="000B1EEC" w:rsidRDefault="002A5B2E" w:rsidP="00EA1173">
      <w:pPr>
        <w:pStyle w:val="BodyTextIndent"/>
        <w:spacing w:line="380" w:lineRule="atLeast"/>
        <w:ind w:firstLine="851"/>
        <w:rPr>
          <w:szCs w:val="28"/>
          <w:lang w:val="pt-BR"/>
        </w:rPr>
      </w:pPr>
      <w:r w:rsidRPr="000B1EEC">
        <w:rPr>
          <w:szCs w:val="28"/>
          <w:lang w:val="pt-BR"/>
        </w:rPr>
        <w:t xml:space="preserve">Hiệp hội </w:t>
      </w:r>
      <w:r w:rsidR="00685665" w:rsidRPr="000B1EEC">
        <w:rPr>
          <w:szCs w:val="28"/>
          <w:lang w:val="pt-BR"/>
        </w:rPr>
        <w:t>D</w:t>
      </w:r>
      <w:r w:rsidRPr="000B1EEC">
        <w:rPr>
          <w:szCs w:val="28"/>
          <w:lang w:val="pt-BR"/>
        </w:rPr>
        <w:t xml:space="preserve">oanh nghiệp, </w:t>
      </w:r>
      <w:r w:rsidRPr="000B1EEC">
        <w:rPr>
          <w:szCs w:val="28"/>
        </w:rPr>
        <w:t xml:space="preserve">Hội Tin học </w:t>
      </w:r>
      <w:r w:rsidR="002B6590" w:rsidRPr="000B1EEC">
        <w:rPr>
          <w:szCs w:val="28"/>
        </w:rPr>
        <w:t>và Hội Xây dựng</w:t>
      </w:r>
      <w:r w:rsidR="00685665" w:rsidRPr="000B1EEC">
        <w:rPr>
          <w:szCs w:val="28"/>
        </w:rPr>
        <w:t>:</w:t>
      </w:r>
      <w:r w:rsidR="002B6590" w:rsidRPr="000B1EEC">
        <w:rPr>
          <w:szCs w:val="28"/>
        </w:rPr>
        <w:t xml:space="preserve"> còn </w:t>
      </w:r>
      <w:r w:rsidRPr="000B1EEC">
        <w:rPr>
          <w:szCs w:val="28"/>
        </w:rPr>
        <w:t>gặp khó khăn, đã đến thời hạn nhưng chưa tổ chức Đại hội để kiện toàn và phát triển Hội.</w:t>
      </w:r>
      <w:r w:rsidR="002B6590" w:rsidRPr="000B1EEC">
        <w:rPr>
          <w:szCs w:val="28"/>
        </w:rPr>
        <w:t>..</w:t>
      </w:r>
    </w:p>
    <w:p w:rsidR="00D820E4" w:rsidRPr="000B1EEC" w:rsidRDefault="0019394C" w:rsidP="00EA1173">
      <w:pPr>
        <w:tabs>
          <w:tab w:val="left" w:pos="720"/>
        </w:tabs>
        <w:spacing w:after="0" w:line="380" w:lineRule="atLeast"/>
        <w:ind w:firstLine="851"/>
        <w:jc w:val="both"/>
        <w:rPr>
          <w:rFonts w:cs="Times New Roman"/>
          <w:b/>
          <w:iCs/>
          <w:sz w:val="28"/>
          <w:szCs w:val="28"/>
        </w:rPr>
      </w:pPr>
      <w:r w:rsidRPr="000B1EEC">
        <w:rPr>
          <w:rFonts w:cs="Times New Roman"/>
          <w:b/>
          <w:sz w:val="28"/>
          <w:szCs w:val="28"/>
        </w:rPr>
        <w:t>2</w:t>
      </w:r>
      <w:r w:rsidR="00D820E4" w:rsidRPr="000B1EEC">
        <w:rPr>
          <w:rFonts w:cs="Times New Roman"/>
          <w:sz w:val="28"/>
          <w:szCs w:val="28"/>
        </w:rPr>
        <w:t xml:space="preserve">. </w:t>
      </w:r>
      <w:r w:rsidR="00163790" w:rsidRPr="000B1EEC">
        <w:rPr>
          <w:rFonts w:cs="Times New Roman"/>
          <w:b/>
          <w:iCs/>
          <w:sz w:val="28"/>
          <w:szCs w:val="28"/>
        </w:rPr>
        <w:t>Tuyên truyền chủ trương, chính sách của Đả</w:t>
      </w:r>
      <w:r w:rsidR="00851EDD" w:rsidRPr="000B1EEC">
        <w:rPr>
          <w:rFonts w:cs="Times New Roman"/>
          <w:b/>
          <w:iCs/>
          <w:sz w:val="28"/>
          <w:szCs w:val="28"/>
        </w:rPr>
        <w:t>ng và</w:t>
      </w:r>
      <w:r w:rsidR="00163790" w:rsidRPr="000B1EEC">
        <w:rPr>
          <w:rFonts w:cs="Times New Roman"/>
          <w:b/>
          <w:iCs/>
          <w:sz w:val="28"/>
          <w:szCs w:val="28"/>
        </w:rPr>
        <w:t xml:space="preserve"> nhà nước</w:t>
      </w:r>
      <w:r w:rsidR="00851EDD" w:rsidRPr="000B1EEC">
        <w:rPr>
          <w:rFonts w:cs="Times New Roman"/>
          <w:b/>
          <w:iCs/>
          <w:sz w:val="28"/>
          <w:szCs w:val="28"/>
        </w:rPr>
        <w:t>; Công tác tập hợp, đoàn kết trí thức KHCN trong tỉnh</w:t>
      </w:r>
    </w:p>
    <w:p w:rsidR="00C83648" w:rsidRPr="000B1EEC" w:rsidRDefault="00D820E4" w:rsidP="00EA1173">
      <w:pPr>
        <w:tabs>
          <w:tab w:val="left" w:pos="426"/>
        </w:tabs>
        <w:spacing w:after="0" w:line="380" w:lineRule="atLeast"/>
        <w:ind w:firstLine="851"/>
        <w:jc w:val="both"/>
        <w:rPr>
          <w:rFonts w:cs="Times New Roman"/>
          <w:sz w:val="28"/>
          <w:szCs w:val="28"/>
        </w:rPr>
      </w:pPr>
      <w:r w:rsidRPr="000B1EEC">
        <w:rPr>
          <w:rFonts w:cs="Times New Roman"/>
          <w:sz w:val="28"/>
          <w:szCs w:val="28"/>
        </w:rPr>
        <w:t>Liên hiệ</w:t>
      </w:r>
      <w:r w:rsidR="00421FE3" w:rsidRPr="000B1EEC">
        <w:rPr>
          <w:rFonts w:cs="Times New Roman"/>
          <w:sz w:val="28"/>
          <w:szCs w:val="28"/>
        </w:rPr>
        <w:t xml:space="preserve">p </w:t>
      </w:r>
      <w:r w:rsidRPr="000B1EEC">
        <w:rPr>
          <w:rFonts w:cs="Times New Roman"/>
          <w:sz w:val="28"/>
          <w:szCs w:val="28"/>
        </w:rPr>
        <w:t xml:space="preserve">Hội đã </w:t>
      </w:r>
      <w:r w:rsidRPr="000B1EEC">
        <w:rPr>
          <w:rFonts w:cs="Times New Roman"/>
          <w:iCs/>
          <w:sz w:val="28"/>
          <w:szCs w:val="28"/>
        </w:rPr>
        <w:t xml:space="preserve">phối hợp với Ban Tuyên giáo </w:t>
      </w:r>
      <w:r w:rsidR="00C22B76" w:rsidRPr="000B1EEC">
        <w:rPr>
          <w:rFonts w:cs="Times New Roman"/>
          <w:iCs/>
          <w:sz w:val="28"/>
          <w:szCs w:val="28"/>
        </w:rPr>
        <w:t>T</w:t>
      </w:r>
      <w:r w:rsidRPr="000B1EEC">
        <w:rPr>
          <w:rFonts w:cs="Times New Roman"/>
          <w:iCs/>
          <w:sz w:val="28"/>
          <w:szCs w:val="28"/>
        </w:rPr>
        <w:t xml:space="preserve">ỉnh ủy tổ chức </w:t>
      </w:r>
      <w:r w:rsidR="00C83648" w:rsidRPr="000B1EEC">
        <w:rPr>
          <w:rFonts w:cs="Times New Roman"/>
          <w:sz w:val="28"/>
          <w:szCs w:val="28"/>
        </w:rPr>
        <w:t>tuyên truyền, phổ biế</w:t>
      </w:r>
      <w:r w:rsidR="00D2106E" w:rsidRPr="000B1EEC">
        <w:rPr>
          <w:rFonts w:cs="Times New Roman"/>
          <w:sz w:val="28"/>
          <w:szCs w:val="28"/>
        </w:rPr>
        <w:t>n và</w:t>
      </w:r>
      <w:r w:rsidR="00C83648" w:rsidRPr="000B1EEC">
        <w:rPr>
          <w:rFonts w:cs="Times New Roman"/>
          <w:sz w:val="28"/>
          <w:szCs w:val="28"/>
        </w:rPr>
        <w:t xml:space="preserve"> cung cấp thông tin</w:t>
      </w:r>
      <w:r w:rsidR="00C83648" w:rsidRPr="000B1EEC">
        <w:rPr>
          <w:rFonts w:cs="Times New Roman"/>
          <w:iCs/>
          <w:sz w:val="28"/>
          <w:szCs w:val="28"/>
        </w:rPr>
        <w:t xml:space="preserve"> về </w:t>
      </w:r>
      <w:r w:rsidRPr="000B1EEC">
        <w:rPr>
          <w:rFonts w:cs="Times New Roman"/>
          <w:iCs/>
          <w:sz w:val="28"/>
          <w:szCs w:val="28"/>
        </w:rPr>
        <w:t xml:space="preserve">các Chỉ thị, Nghị quyết của Đảng, </w:t>
      </w:r>
      <w:r w:rsidR="00C83648" w:rsidRPr="000B1EEC">
        <w:rPr>
          <w:rFonts w:cs="Times New Roman"/>
          <w:iCs/>
          <w:sz w:val="28"/>
          <w:szCs w:val="28"/>
        </w:rPr>
        <w:t xml:space="preserve">pháp luật </w:t>
      </w:r>
      <w:r w:rsidRPr="000B1EEC">
        <w:rPr>
          <w:rFonts w:cs="Times New Roman"/>
          <w:iCs/>
          <w:sz w:val="28"/>
          <w:szCs w:val="28"/>
        </w:rPr>
        <w:t>Nhà nước</w:t>
      </w:r>
      <w:r w:rsidR="00C83648" w:rsidRPr="000B1EEC">
        <w:rPr>
          <w:rFonts w:cs="Times New Roman"/>
          <w:iCs/>
          <w:sz w:val="28"/>
          <w:szCs w:val="28"/>
        </w:rPr>
        <w:t xml:space="preserve"> </w:t>
      </w:r>
      <w:r w:rsidR="00C83648" w:rsidRPr="000B1EEC">
        <w:rPr>
          <w:rFonts w:cs="Times New Roman"/>
          <w:sz w:val="28"/>
          <w:szCs w:val="28"/>
        </w:rPr>
        <w:t>cho hội viên và đội ngũ trí thức trong tỉnh thông qua các Hội nghị giao ban trực tuyến củ</w:t>
      </w:r>
      <w:r w:rsidR="00421FE3" w:rsidRPr="000B1EEC">
        <w:rPr>
          <w:rFonts w:cs="Times New Roman"/>
          <w:sz w:val="28"/>
          <w:szCs w:val="28"/>
        </w:rPr>
        <w:t>a Ban T</w:t>
      </w:r>
      <w:r w:rsidR="00C83648" w:rsidRPr="000B1EEC">
        <w:rPr>
          <w:rFonts w:cs="Times New Roman"/>
          <w:sz w:val="28"/>
          <w:szCs w:val="28"/>
        </w:rPr>
        <w:t>uyên giáo T</w:t>
      </w:r>
      <w:r w:rsidR="000B1EEC">
        <w:rPr>
          <w:rFonts w:cs="Times New Roman"/>
          <w:sz w:val="28"/>
          <w:szCs w:val="28"/>
        </w:rPr>
        <w:t>W</w:t>
      </w:r>
      <w:r w:rsidR="00C83648" w:rsidRPr="000B1EEC">
        <w:rPr>
          <w:rFonts w:cs="Times New Roman"/>
          <w:sz w:val="28"/>
          <w:szCs w:val="28"/>
        </w:rPr>
        <w:t>, Hội nghị quán triệt các chủ trương, chính sách của Đảng và pháp luật Nhà nước do Tỉnh ủy, Ban Tuyên giáo tổ chức. Nhất là Hội nghị quán triệt Nghị quyết Đại hội tỉnh Đảng bộ lần thứ XIV, nhiệm kỳ 2020-2025. Qua đó, tình hình tư tưởng chính trị của Hội viên, đội ngũ trí thức trong tỉnh ổn định, tuyệt đối tin tưởng vào chủ trương, chính sách của Đảng và pháp luật của nhà nước.</w:t>
      </w:r>
    </w:p>
    <w:p w:rsidR="0019394C" w:rsidRPr="000B1EEC" w:rsidRDefault="0019394C" w:rsidP="00EA1173">
      <w:pPr>
        <w:pStyle w:val="ListParagraph"/>
        <w:tabs>
          <w:tab w:val="left" w:pos="993"/>
        </w:tabs>
        <w:spacing w:line="380" w:lineRule="atLeast"/>
        <w:ind w:left="0" w:firstLine="851"/>
        <w:rPr>
          <w:b/>
          <w:iCs/>
          <w:sz w:val="28"/>
          <w:szCs w:val="28"/>
        </w:rPr>
      </w:pPr>
      <w:r w:rsidRPr="000B1EEC">
        <w:rPr>
          <w:b/>
          <w:iCs/>
          <w:sz w:val="28"/>
          <w:szCs w:val="28"/>
        </w:rPr>
        <w:t>3. Công tác nghiên cứu khoa học, phát triển công nghệ</w:t>
      </w:r>
    </w:p>
    <w:p w:rsidR="00851EDD" w:rsidRPr="000B1EEC" w:rsidRDefault="00A04B67" w:rsidP="00EA1173">
      <w:pPr>
        <w:pStyle w:val="ListParagraph"/>
        <w:tabs>
          <w:tab w:val="left" w:pos="993"/>
        </w:tabs>
        <w:spacing w:line="380" w:lineRule="atLeast"/>
        <w:ind w:left="0" w:firstLine="851"/>
        <w:rPr>
          <w:b/>
          <w:iCs/>
          <w:sz w:val="28"/>
          <w:szCs w:val="28"/>
          <w:lang w:val="is-IS"/>
        </w:rPr>
      </w:pPr>
      <w:r w:rsidRPr="000B1EEC">
        <w:rPr>
          <w:b/>
          <w:iCs/>
          <w:sz w:val="28"/>
          <w:szCs w:val="28"/>
        </w:rPr>
        <w:t xml:space="preserve">3.1. </w:t>
      </w:r>
      <w:r w:rsidR="00851EDD" w:rsidRPr="000B1EEC">
        <w:rPr>
          <w:b/>
          <w:iCs/>
          <w:sz w:val="28"/>
          <w:szCs w:val="28"/>
          <w:lang w:val="is-IS"/>
        </w:rPr>
        <w:t>Hoạt động của L</w:t>
      </w:r>
      <w:r w:rsidR="00CB5BD0" w:rsidRPr="000B1EEC">
        <w:rPr>
          <w:b/>
          <w:iCs/>
          <w:sz w:val="28"/>
          <w:szCs w:val="28"/>
          <w:lang w:val="is-IS"/>
        </w:rPr>
        <w:t>iên hiệp Hội</w:t>
      </w:r>
    </w:p>
    <w:p w:rsidR="00CB5BD0" w:rsidRPr="000B1EEC" w:rsidRDefault="00CB5BD0" w:rsidP="00EA1173">
      <w:pPr>
        <w:pStyle w:val="ListParagraph"/>
        <w:tabs>
          <w:tab w:val="left" w:pos="0"/>
        </w:tabs>
        <w:spacing w:line="380" w:lineRule="atLeast"/>
        <w:ind w:left="0" w:firstLine="851"/>
        <w:rPr>
          <w:sz w:val="28"/>
          <w:szCs w:val="28"/>
          <w:lang w:val="is-IS"/>
        </w:rPr>
      </w:pPr>
      <w:r w:rsidRPr="000B1EEC">
        <w:rPr>
          <w:sz w:val="28"/>
          <w:szCs w:val="28"/>
        </w:rPr>
        <w:t>Phối hợp với Sở Khoa học và Công nghệ triển khai 30 đề tài/dự án nghiên cứu khoa học và ứng dụng công nghệ mới vào sản xuất</w:t>
      </w:r>
      <w:r w:rsidR="00685665" w:rsidRPr="000B1EEC">
        <w:rPr>
          <w:sz w:val="28"/>
          <w:szCs w:val="28"/>
        </w:rPr>
        <w:t xml:space="preserve"> và đời sống</w:t>
      </w:r>
      <w:r w:rsidRPr="000B1EEC">
        <w:rPr>
          <w:sz w:val="28"/>
          <w:szCs w:val="28"/>
        </w:rPr>
        <w:t>. Trong đó: có 06 đề tài/dự án KH&amp;CN cấp quốc gia và 24 đề tài/dự án cấp tỉnh. Liên hiệp hội đã tham gia 08 Hội đồng tuyển chọn đề tài/dự án mới và tham gia Hội đồng nghiệm thu 06 đề tài/dự án hoàn thành</w:t>
      </w:r>
      <w:r w:rsidR="00023C5D" w:rsidRPr="000B1EEC">
        <w:rPr>
          <w:sz w:val="28"/>
          <w:szCs w:val="28"/>
        </w:rPr>
        <w:t xml:space="preserve">. </w:t>
      </w:r>
      <w:r w:rsidRPr="000B1EEC">
        <w:rPr>
          <w:bCs/>
          <w:sz w:val="28"/>
          <w:szCs w:val="28"/>
        </w:rPr>
        <w:t xml:space="preserve">Tham gia ý kiến </w:t>
      </w:r>
      <w:r w:rsidRPr="000B1EEC">
        <w:rPr>
          <w:sz w:val="28"/>
          <w:szCs w:val="28"/>
          <w:lang w:val="vi-VN"/>
        </w:rPr>
        <w:t xml:space="preserve">về </w:t>
      </w:r>
      <w:r w:rsidRPr="000B1EEC">
        <w:rPr>
          <w:sz w:val="28"/>
          <w:szCs w:val="28"/>
        </w:rPr>
        <w:t xml:space="preserve">thẩm định </w:t>
      </w:r>
      <w:r w:rsidRPr="000B1EEC">
        <w:rPr>
          <w:sz w:val="28"/>
          <w:szCs w:val="28"/>
          <w:lang w:val="vi-VN"/>
        </w:rPr>
        <w:t>công nghệ đối với 0</w:t>
      </w:r>
      <w:r w:rsidRPr="000B1EEC">
        <w:rPr>
          <w:sz w:val="28"/>
          <w:szCs w:val="28"/>
        </w:rPr>
        <w:t>5</w:t>
      </w:r>
      <w:r w:rsidRPr="000B1EEC">
        <w:rPr>
          <w:sz w:val="28"/>
          <w:szCs w:val="28"/>
          <w:lang w:val="vi-VN"/>
        </w:rPr>
        <w:t xml:space="preserve"> dự án đầu tư</w:t>
      </w:r>
      <w:r w:rsidRPr="000B1EEC">
        <w:rPr>
          <w:sz w:val="28"/>
          <w:szCs w:val="28"/>
        </w:rPr>
        <w:t xml:space="preserve">, trong đó có </w:t>
      </w:r>
      <w:r w:rsidRPr="000B1EEC">
        <w:rPr>
          <w:bCs/>
          <w:sz w:val="28"/>
          <w:szCs w:val="28"/>
        </w:rPr>
        <w:t>H</w:t>
      </w:r>
      <w:r w:rsidRPr="000B1EEC">
        <w:rPr>
          <w:bCs/>
          <w:sz w:val="28"/>
          <w:szCs w:val="28"/>
          <w:lang w:val="vi-VN"/>
        </w:rPr>
        <w:t>ội đồng thẩm định công nghệ 01 dự án</w:t>
      </w:r>
      <w:r w:rsidR="00D2106E" w:rsidRPr="000B1EEC">
        <w:rPr>
          <w:bCs/>
          <w:sz w:val="28"/>
          <w:szCs w:val="28"/>
        </w:rPr>
        <w:t xml:space="preserve">; </w:t>
      </w:r>
      <w:r w:rsidRPr="000B1EEC">
        <w:rPr>
          <w:bCs/>
          <w:sz w:val="28"/>
          <w:szCs w:val="28"/>
          <w:lang w:val="pt-BR"/>
        </w:rPr>
        <w:t xml:space="preserve"> tham gia 02 Hội đồng xét duyệt</w:t>
      </w:r>
      <w:r w:rsidRPr="000B1EEC">
        <w:rPr>
          <w:bCs/>
          <w:sz w:val="28"/>
          <w:szCs w:val="28"/>
          <w:lang w:val="vi-VN"/>
        </w:rPr>
        <w:t xml:space="preserve"> sáng kiến cải tiến kỹ thuật</w:t>
      </w:r>
      <w:r w:rsidRPr="000B1EEC">
        <w:rPr>
          <w:bCs/>
          <w:sz w:val="28"/>
          <w:szCs w:val="28"/>
          <w:lang w:val="pt-BR"/>
        </w:rPr>
        <w:t xml:space="preserve"> cấp tỉnh. Trong đó, </w:t>
      </w:r>
      <w:r w:rsidRPr="000B1EEC">
        <w:rPr>
          <w:bCs/>
          <w:sz w:val="28"/>
          <w:szCs w:val="28"/>
          <w:lang w:val="sv-SE"/>
        </w:rPr>
        <w:t>01 Hội đồng xét sáng kiến đối với các sở</w:t>
      </w:r>
      <w:r w:rsidRPr="000B1EEC">
        <w:rPr>
          <w:bCs/>
          <w:sz w:val="28"/>
          <w:szCs w:val="28"/>
          <w:lang w:val="vi-VN"/>
        </w:rPr>
        <w:t>,</w:t>
      </w:r>
      <w:r w:rsidRPr="000B1EEC">
        <w:rPr>
          <w:bCs/>
          <w:sz w:val="28"/>
          <w:szCs w:val="28"/>
          <w:lang w:val="sv-SE"/>
        </w:rPr>
        <w:t xml:space="preserve"> ban</w:t>
      </w:r>
      <w:r w:rsidRPr="000B1EEC">
        <w:rPr>
          <w:bCs/>
          <w:sz w:val="28"/>
          <w:szCs w:val="28"/>
          <w:lang w:val="vi-VN"/>
        </w:rPr>
        <w:t>,</w:t>
      </w:r>
      <w:r w:rsidRPr="000B1EEC">
        <w:rPr>
          <w:bCs/>
          <w:sz w:val="28"/>
          <w:szCs w:val="28"/>
          <w:lang w:val="sv-SE"/>
        </w:rPr>
        <w:t xml:space="preserve"> ngành, huyện, </w:t>
      </w:r>
      <w:r w:rsidRPr="000B1EEC">
        <w:rPr>
          <w:sz w:val="28"/>
          <w:szCs w:val="28"/>
          <w:lang w:val="nl-NL"/>
        </w:rPr>
        <w:t xml:space="preserve">đoàn thể </w:t>
      </w:r>
      <w:r w:rsidRPr="000B1EEC">
        <w:rPr>
          <w:bCs/>
          <w:sz w:val="28"/>
          <w:szCs w:val="28"/>
          <w:lang w:val="sv-SE"/>
        </w:rPr>
        <w:t>trong tỉnh năm 2019</w:t>
      </w:r>
      <w:r w:rsidRPr="000B1EEC">
        <w:rPr>
          <w:bCs/>
          <w:sz w:val="28"/>
          <w:szCs w:val="28"/>
          <w:lang w:val="vi-VN"/>
        </w:rPr>
        <w:t>, k</w:t>
      </w:r>
      <w:r w:rsidRPr="000B1EEC">
        <w:rPr>
          <w:sz w:val="28"/>
          <w:szCs w:val="28"/>
          <w:lang w:val="sv-SE"/>
        </w:rPr>
        <w:t>ết quả có 23/39 sáng kiến được công nhận;</w:t>
      </w:r>
      <w:r w:rsidRPr="000B1EEC">
        <w:rPr>
          <w:sz w:val="28"/>
          <w:szCs w:val="28"/>
          <w:lang w:val="nl-NL"/>
        </w:rPr>
        <w:t xml:space="preserve"> 01 Hội đồng xét sáng kiến ngành Giáo dục và Đào tạo năm 2020, kết quả có 14/63 sáng kiến được công nhậ</w:t>
      </w:r>
      <w:r w:rsidR="00D2106E" w:rsidRPr="000B1EEC">
        <w:rPr>
          <w:sz w:val="28"/>
          <w:szCs w:val="28"/>
          <w:lang w:val="nl-NL"/>
        </w:rPr>
        <w:t>n</w:t>
      </w:r>
      <w:r w:rsidR="002A5FD9" w:rsidRPr="000B1EEC">
        <w:rPr>
          <w:sz w:val="28"/>
          <w:szCs w:val="28"/>
          <w:lang w:val="nl-NL"/>
        </w:rPr>
        <w:t>.</w:t>
      </w:r>
    </w:p>
    <w:p w:rsidR="00CB5BD0" w:rsidRPr="000B1EEC" w:rsidRDefault="00CB5BD0" w:rsidP="00EA1173">
      <w:pPr>
        <w:pStyle w:val="NoSpacing"/>
        <w:spacing w:line="380" w:lineRule="atLeast"/>
        <w:ind w:firstLine="851"/>
        <w:rPr>
          <w:sz w:val="28"/>
          <w:szCs w:val="28"/>
          <w:lang w:val="hsb-DE"/>
        </w:rPr>
      </w:pPr>
      <w:r w:rsidRPr="000B1EEC">
        <w:rPr>
          <w:sz w:val="28"/>
          <w:szCs w:val="28"/>
        </w:rPr>
        <w:t>Về hợp tác quốc tế</w:t>
      </w:r>
      <w:r w:rsidRPr="000B1EEC">
        <w:rPr>
          <w:b/>
          <w:sz w:val="28"/>
          <w:szCs w:val="28"/>
        </w:rPr>
        <w:t>:</w:t>
      </w:r>
      <w:r w:rsidRPr="000B1EEC">
        <w:rPr>
          <w:sz w:val="28"/>
          <w:szCs w:val="28"/>
        </w:rPr>
        <w:t xml:space="preserve"> Liên hiệp hội phối hợp với </w:t>
      </w:r>
      <w:r w:rsidRPr="000B1EEC">
        <w:rPr>
          <w:sz w:val="28"/>
          <w:szCs w:val="28"/>
          <w:lang w:val="hsb-DE"/>
        </w:rPr>
        <w:t>Sở KH&amp;CN</w:t>
      </w:r>
      <w:r w:rsidRPr="000B1EEC">
        <w:rPr>
          <w:bCs/>
          <w:sz w:val="28"/>
          <w:szCs w:val="28"/>
          <w:lang w:val="hsb-DE"/>
        </w:rPr>
        <w:t xml:space="preserve"> thực hiện </w:t>
      </w:r>
      <w:r w:rsidRPr="000B1EEC">
        <w:rPr>
          <w:iCs/>
          <w:sz w:val="28"/>
          <w:szCs w:val="28"/>
          <w:lang w:val="hsb-DE"/>
        </w:rPr>
        <w:t xml:space="preserve">Dự án hợp tác quốc tế nghiên cứu khoa học Việt Nam - Bỉ </w:t>
      </w:r>
      <w:r w:rsidRPr="000B1EEC">
        <w:rPr>
          <w:i/>
          <w:iCs/>
          <w:sz w:val="28"/>
          <w:szCs w:val="28"/>
          <w:lang w:val="hsb-DE"/>
        </w:rPr>
        <w:t>(Dự án: “Loại</w:t>
      </w:r>
      <w:r w:rsidRPr="000B1EEC">
        <w:rPr>
          <w:i/>
          <w:sz w:val="28"/>
          <w:szCs w:val="28"/>
          <w:lang w:val="hsb-DE"/>
        </w:rPr>
        <w:t xml:space="preserve"> bỏ các chất dinh dưỡng trong nước thải nuôi trồng thủy sản thông qua vi tảo để sản xuất thức ăn chăn nuôi và nhiên liệu sinh học cho sự bền vững môi trường ở Việt Nam” </w:t>
      </w:r>
      <w:r w:rsidRPr="000B1EEC">
        <w:rPr>
          <w:i/>
          <w:iCs/>
          <w:sz w:val="28"/>
          <w:szCs w:val="28"/>
          <w:lang w:val="hsb-DE"/>
        </w:rPr>
        <w:t>tại Ninh Thuận)</w:t>
      </w:r>
      <w:r w:rsidRPr="000B1EEC">
        <w:rPr>
          <w:iCs/>
          <w:sz w:val="28"/>
          <w:szCs w:val="28"/>
          <w:lang w:val="hsb-DE"/>
        </w:rPr>
        <w:t>.</w:t>
      </w:r>
      <w:r w:rsidRPr="000B1EEC">
        <w:rPr>
          <w:sz w:val="28"/>
          <w:szCs w:val="28"/>
          <w:lang w:val="hsb-DE"/>
        </w:rPr>
        <w:t xml:space="preserve"> Dự án được thực hiện tại Trung tâm giống thủy sản cấp I  </w:t>
      </w:r>
      <w:r w:rsidR="00685665" w:rsidRPr="000B1EEC">
        <w:rPr>
          <w:sz w:val="28"/>
          <w:szCs w:val="28"/>
          <w:lang w:val="hsb-DE"/>
        </w:rPr>
        <w:t xml:space="preserve">của tỉnh </w:t>
      </w:r>
      <w:r w:rsidRPr="000B1EEC">
        <w:rPr>
          <w:sz w:val="28"/>
          <w:szCs w:val="28"/>
          <w:lang w:val="hsb-DE"/>
        </w:rPr>
        <w:t xml:space="preserve">trong </w:t>
      </w:r>
      <w:r w:rsidRPr="000B1EEC">
        <w:rPr>
          <w:sz w:val="28"/>
          <w:szCs w:val="28"/>
          <w:lang w:val="hsb-DE"/>
        </w:rPr>
        <w:lastRenderedPageBreak/>
        <w:t>khuôn khổ hợp tác nghiên cứu khoa học giữa Trường Đại học Công nghiệp Tp Hồ Chí Minh và Đại học Liège - Bỉ  và Sở KH&amp;CN tỉnh Ninh Thuận. Dự kiến dự án hoàn thành đầu năm 2021.</w:t>
      </w:r>
    </w:p>
    <w:p w:rsidR="00A04B67" w:rsidRPr="000B1EEC" w:rsidRDefault="00A04B67" w:rsidP="00EA1173">
      <w:pPr>
        <w:spacing w:after="0" w:line="380" w:lineRule="atLeast"/>
        <w:ind w:firstLine="851"/>
        <w:jc w:val="both"/>
        <w:rPr>
          <w:rFonts w:cs="Times New Roman"/>
          <w:b/>
          <w:iCs/>
          <w:sz w:val="28"/>
          <w:szCs w:val="28"/>
          <w:lang w:val="is-IS"/>
        </w:rPr>
      </w:pPr>
      <w:r w:rsidRPr="000B1EEC">
        <w:rPr>
          <w:rFonts w:cs="Times New Roman"/>
          <w:b/>
          <w:iCs/>
          <w:sz w:val="28"/>
          <w:szCs w:val="28"/>
          <w:lang w:val="is-IS"/>
        </w:rPr>
        <w:t xml:space="preserve">3.2. </w:t>
      </w:r>
      <w:r w:rsidRPr="000B1EEC">
        <w:rPr>
          <w:rFonts w:cs="Times New Roman"/>
          <w:b/>
          <w:iCs/>
          <w:sz w:val="28"/>
          <w:szCs w:val="28"/>
          <w:lang w:val="is-IS"/>
        </w:rPr>
        <w:tab/>
        <w:t>Hoạt động của các Hội thành viên</w:t>
      </w:r>
    </w:p>
    <w:p w:rsidR="00F77B8B" w:rsidRPr="000B1EEC" w:rsidRDefault="00F77B8B" w:rsidP="00EA1173">
      <w:pPr>
        <w:pStyle w:val="NoSpacing"/>
        <w:spacing w:line="380" w:lineRule="atLeast"/>
        <w:ind w:firstLine="851"/>
        <w:rPr>
          <w:iCs/>
          <w:sz w:val="28"/>
          <w:szCs w:val="28"/>
          <w:lang w:val="is-IS"/>
        </w:rPr>
      </w:pPr>
      <w:r w:rsidRPr="000B1EEC">
        <w:rPr>
          <w:b/>
          <w:iCs/>
          <w:sz w:val="28"/>
          <w:szCs w:val="28"/>
          <w:lang w:val="is-IS"/>
        </w:rPr>
        <w:t xml:space="preserve">- Hội </w:t>
      </w:r>
      <w:r w:rsidR="007E76B1" w:rsidRPr="000B1EEC">
        <w:rPr>
          <w:b/>
          <w:iCs/>
          <w:sz w:val="28"/>
          <w:szCs w:val="28"/>
          <w:lang w:val="is-IS"/>
        </w:rPr>
        <w:t>D</w:t>
      </w:r>
      <w:r w:rsidRPr="000B1EEC">
        <w:rPr>
          <w:b/>
          <w:iCs/>
          <w:sz w:val="28"/>
          <w:szCs w:val="28"/>
          <w:lang w:val="is-IS"/>
        </w:rPr>
        <w:t>ược học</w:t>
      </w:r>
      <w:r w:rsidRPr="000B1EEC">
        <w:rPr>
          <w:iCs/>
          <w:sz w:val="28"/>
          <w:szCs w:val="28"/>
          <w:lang w:val="is-IS"/>
        </w:rPr>
        <w:t xml:space="preserve">  </w:t>
      </w:r>
      <w:r w:rsidR="000B1EEC">
        <w:rPr>
          <w:iCs/>
          <w:sz w:val="28"/>
          <w:szCs w:val="28"/>
          <w:lang w:val="is-IS"/>
        </w:rPr>
        <w:t>p</w:t>
      </w:r>
      <w:r w:rsidR="003F14A6" w:rsidRPr="000B1EEC">
        <w:rPr>
          <w:sz w:val="28"/>
          <w:szCs w:val="28"/>
        </w:rPr>
        <w:t xml:space="preserve">hối hợp với Sở Y tế tổ chức cấp Chứng chỉ hành nghề dược cho các dược sỹ có nhu cầu đăng ký hành nghề dược, thành viên Ban chấp hành Hội dược học là thành viên Hội đồng tư vấn cấp chứng chỉ hành nghề dược, tham mưu Giám đốc Sở Y tế cấp Chứng chỉ hành nghể dược. Cụ thể, trong năm 2020 đã cấp 124 Chứng chỉ hành nghề và 139 Giấy chứng nhận đủ điều kiện kinh doanh và thực hành tốt cơ sở bán lẻ thuốc; 01 trường hợp thực hành tốt phân phối thuốc và đủ điều kiện bán buôn thuốc cổ truyền. </w:t>
      </w:r>
      <w:r w:rsidR="003F14A6" w:rsidRPr="000B1EEC">
        <w:rPr>
          <w:bCs/>
          <w:sz w:val="28"/>
          <w:szCs w:val="28"/>
        </w:rPr>
        <w:t>Khuyến khích Hội viên học tập nâng cao trình độ chuyên môn</w:t>
      </w:r>
      <w:r w:rsidR="000B1EEC" w:rsidRPr="000B1EEC">
        <w:rPr>
          <w:bCs/>
          <w:sz w:val="28"/>
          <w:szCs w:val="28"/>
        </w:rPr>
        <w:t>;</w:t>
      </w:r>
      <w:r w:rsidR="003F14A6" w:rsidRPr="000B1EEC">
        <w:rPr>
          <w:bCs/>
          <w:sz w:val="28"/>
          <w:szCs w:val="28"/>
        </w:rPr>
        <w:t xml:space="preserve"> </w:t>
      </w:r>
      <w:r w:rsidR="000B1EEC" w:rsidRPr="000B1EEC">
        <w:rPr>
          <w:bCs/>
          <w:sz w:val="28"/>
          <w:szCs w:val="28"/>
        </w:rPr>
        <w:t>đ</w:t>
      </w:r>
      <w:r w:rsidR="003F14A6" w:rsidRPr="000B1EEC">
        <w:rPr>
          <w:bCs/>
          <w:sz w:val="28"/>
          <w:szCs w:val="28"/>
        </w:rPr>
        <w:t xml:space="preserve">ến nay có 01 hội viên đang học chuyên khoa 2; 03 hội viên đang theo học lớp Dược sỹ Chuyên khoa I và thạc sỹ dược. Các dược sỹ trung học phụ trách </w:t>
      </w:r>
      <w:r w:rsidR="003F14A6" w:rsidRPr="000B1EEC">
        <w:rPr>
          <w:iCs/>
          <w:sz w:val="28"/>
          <w:szCs w:val="28"/>
          <w:lang w:val="is-IS"/>
        </w:rPr>
        <w:t xml:space="preserve">chuyên môn của các Quầy thuốc tích cực tham gia lớp học nâng cao trình độ chuyên môn lên Dược sỹ cao đẳng, dược sỹ đại học, đến nay có 03 hội viên tốt nghiệp dược sỹ đại học. nhiều hội viên khác sẽ tốt nghiệp dược sỹ đại học vào năm 2021. </w:t>
      </w:r>
    </w:p>
    <w:p w:rsidR="00F77B8B" w:rsidRPr="000B1EEC" w:rsidRDefault="00F77B8B" w:rsidP="00EA1173">
      <w:pPr>
        <w:pStyle w:val="NoSpacing"/>
        <w:spacing w:line="380" w:lineRule="atLeast"/>
        <w:ind w:firstLine="851"/>
        <w:rPr>
          <w:iCs/>
          <w:sz w:val="28"/>
          <w:szCs w:val="28"/>
          <w:lang w:val="is-IS"/>
        </w:rPr>
      </w:pPr>
      <w:r w:rsidRPr="000B1EEC">
        <w:rPr>
          <w:b/>
          <w:iCs/>
          <w:sz w:val="28"/>
          <w:szCs w:val="28"/>
          <w:lang w:val="is-IS"/>
        </w:rPr>
        <w:t xml:space="preserve">- Hội </w:t>
      </w:r>
      <w:r w:rsidR="007E76B1" w:rsidRPr="000B1EEC">
        <w:rPr>
          <w:b/>
          <w:iCs/>
          <w:sz w:val="28"/>
          <w:szCs w:val="28"/>
          <w:lang w:val="is-IS"/>
        </w:rPr>
        <w:t>Đ</w:t>
      </w:r>
      <w:r w:rsidRPr="000B1EEC">
        <w:rPr>
          <w:b/>
          <w:iCs/>
          <w:sz w:val="28"/>
          <w:szCs w:val="28"/>
          <w:lang w:val="is-IS"/>
        </w:rPr>
        <w:t>ông y</w:t>
      </w:r>
      <w:r w:rsidRPr="000B1EEC">
        <w:rPr>
          <w:iCs/>
          <w:sz w:val="28"/>
          <w:szCs w:val="28"/>
          <w:lang w:val="is-IS"/>
        </w:rPr>
        <w:t xml:space="preserve">  trồng cây thuốc Nam: 6.500 m2 với 150 nhóm cây thuốc Nam. Loại cây thuốc Nam trồng phổ biến: Chùm ngây, Kim ngân hoa, Đinh lăng, Sáo tam phân, Nhầu,..., trồng 32 cây thuốc để chữa trị các bệnh thông thường.</w:t>
      </w:r>
    </w:p>
    <w:p w:rsidR="00F77B8B" w:rsidRPr="000B1EEC" w:rsidRDefault="00F77B8B" w:rsidP="00EA1173">
      <w:pPr>
        <w:pStyle w:val="NoSpacing"/>
        <w:spacing w:line="380" w:lineRule="atLeast"/>
        <w:ind w:firstLine="851"/>
        <w:rPr>
          <w:iCs/>
          <w:sz w:val="28"/>
          <w:szCs w:val="28"/>
          <w:lang w:val="is-IS"/>
        </w:rPr>
      </w:pPr>
      <w:r w:rsidRPr="000B1EEC">
        <w:rPr>
          <w:b/>
          <w:iCs/>
          <w:sz w:val="28"/>
          <w:szCs w:val="28"/>
          <w:lang w:val="is-IS"/>
        </w:rPr>
        <w:t xml:space="preserve">- Hiệp hội </w:t>
      </w:r>
      <w:r w:rsidR="007E76B1" w:rsidRPr="000B1EEC">
        <w:rPr>
          <w:b/>
          <w:iCs/>
          <w:sz w:val="28"/>
          <w:szCs w:val="28"/>
          <w:lang w:val="is-IS"/>
        </w:rPr>
        <w:t>G</w:t>
      </w:r>
      <w:r w:rsidRPr="000B1EEC">
        <w:rPr>
          <w:b/>
          <w:iCs/>
          <w:sz w:val="28"/>
          <w:szCs w:val="28"/>
          <w:lang w:val="is-IS"/>
        </w:rPr>
        <w:t>iống thủy sản</w:t>
      </w:r>
      <w:r w:rsidRPr="000B1EEC">
        <w:rPr>
          <w:iCs/>
          <w:sz w:val="28"/>
          <w:szCs w:val="28"/>
          <w:lang w:val="is-IS"/>
        </w:rPr>
        <w:t xml:space="preserve">  khuyến khích hội viên nghiên cứu và tổ chức sản xuất các đối tượng giống thủy sản mới (ốc hương, cua, cá biển,...) và các đối tượng giống nước ngọt để đa dạng sản phẩm giống thủy sản của tỉnh. Hiệp hội giống thủy sản luôn tích cực phối hợp cùng các cơ quan chức năng trong và ngoài tỉnh chuyển giao công nghệ mới trong sản xuất giống thủy sản, đề xuất các đề tài nghiên cứu khoa học, các dự án của Hiệp hội; tiếp nhận và chuyển giao tiến bộ Khoa học Kỹ thuật cho hội viên; chủ trì tổ chức các hội thảo, chuyên đề để cập nhật thông tin, kiến thức mới </w:t>
      </w:r>
      <w:r w:rsidR="000674FC" w:rsidRPr="000B1EEC">
        <w:rPr>
          <w:iCs/>
          <w:sz w:val="28"/>
          <w:szCs w:val="28"/>
          <w:lang w:val="is-IS"/>
        </w:rPr>
        <w:t>hiện nay. Hợp tác</w:t>
      </w:r>
      <w:r w:rsidRPr="000B1EEC">
        <w:rPr>
          <w:iCs/>
          <w:sz w:val="28"/>
          <w:szCs w:val="28"/>
          <w:lang w:val="is-IS"/>
        </w:rPr>
        <w:t xml:space="preserve"> hỗ trợ nhau về khoa học kỹ thuật trong sản xuất, kinh doanh, dịch vụ, nâng cao chất lượng giống, góp phần phát triển nghề sản xuất giống thủy sản tỉnh Ninh Thuận. </w:t>
      </w:r>
    </w:p>
    <w:p w:rsidR="00F77B8B" w:rsidRPr="000B1EEC" w:rsidRDefault="00F77B8B" w:rsidP="00EA1173">
      <w:pPr>
        <w:pStyle w:val="NoSpacing"/>
        <w:spacing w:line="380" w:lineRule="atLeast"/>
        <w:ind w:firstLine="851"/>
        <w:rPr>
          <w:sz w:val="28"/>
          <w:szCs w:val="28"/>
        </w:rPr>
      </w:pPr>
      <w:r w:rsidRPr="000B1EEC">
        <w:rPr>
          <w:b/>
          <w:iCs/>
          <w:sz w:val="28"/>
          <w:szCs w:val="28"/>
          <w:lang w:val="is-IS"/>
        </w:rPr>
        <w:t xml:space="preserve">- Hiệp hội </w:t>
      </w:r>
      <w:r w:rsidR="007E76B1" w:rsidRPr="000B1EEC">
        <w:rPr>
          <w:b/>
          <w:iCs/>
          <w:sz w:val="28"/>
          <w:szCs w:val="28"/>
          <w:lang w:val="is-IS"/>
        </w:rPr>
        <w:t>N</w:t>
      </w:r>
      <w:r w:rsidRPr="000B1EEC">
        <w:rPr>
          <w:b/>
          <w:iCs/>
          <w:sz w:val="28"/>
          <w:szCs w:val="28"/>
          <w:lang w:val="is-IS"/>
        </w:rPr>
        <w:t xml:space="preserve">ho và </w:t>
      </w:r>
      <w:r w:rsidR="007E76B1" w:rsidRPr="000B1EEC">
        <w:rPr>
          <w:b/>
          <w:iCs/>
          <w:sz w:val="28"/>
          <w:szCs w:val="28"/>
          <w:lang w:val="is-IS"/>
        </w:rPr>
        <w:t>T</w:t>
      </w:r>
      <w:r w:rsidRPr="000B1EEC">
        <w:rPr>
          <w:b/>
          <w:iCs/>
          <w:sz w:val="28"/>
          <w:szCs w:val="28"/>
          <w:lang w:val="is-IS"/>
        </w:rPr>
        <w:t>áo</w:t>
      </w:r>
      <w:r w:rsidRPr="000B1EEC">
        <w:rPr>
          <w:iCs/>
          <w:sz w:val="28"/>
          <w:szCs w:val="28"/>
          <w:lang w:val="is-IS"/>
        </w:rPr>
        <w:t xml:space="preserve">  vận động những cơ sở chế biến nho ứng dụng tiến bộ KH&amp;CN vào sản xuất như: Cở sở Viết Nghi với 18 tủ sấy nông sản; Công ty TNHH sản xuất - thương mại - dịch vụ Ba Mọi: 01 dây chuyền sấy nông sản và 01 hệ thống xử lý bảo quản quả sau thu hoạch và mô hình sản xuất vang quy mô nhỏ; Công ty TNHH SX-TM nông sản Thái Thuận 01 dây chuyền sấy nông sản và 01 hệ thống xử lý bảo quản quả sau thu hoạch theo công nghệ khí điều biến (MAP), áp dụng công nghệ bảo quản sau thu hoạch nho và táo do Viện công nghệ sau thu hoạch Hà Nội chuyển giao, 01 hệ thống làm sirô nho; Cơ sở Thiên Thảo đầu tư cơ sở vật chất nâng cao chất lượng sản phẩm vang nho nhằm giữ vững chất lượng sản phẩm và là điểm giới thiệu, bán các sản phẩm đặc thù của tỉnh, trang bị 01 dây chuyền sấy nông sản và </w:t>
      </w:r>
      <w:r w:rsidRPr="000B1EEC">
        <w:rPr>
          <w:iCs/>
          <w:sz w:val="28"/>
          <w:szCs w:val="28"/>
          <w:lang w:val="is-IS"/>
        </w:rPr>
        <w:lastRenderedPageBreak/>
        <w:t>kho lạnh công suất 8 tấn/ngày. Đến nay, trên địa bàn tỉnh Ninh Thuận có 25</w:t>
      </w:r>
      <w:r w:rsidR="000674FC" w:rsidRPr="000B1EEC">
        <w:rPr>
          <w:iCs/>
          <w:sz w:val="28"/>
          <w:szCs w:val="28"/>
          <w:lang w:val="is-IS"/>
        </w:rPr>
        <w:t xml:space="preserve"> hệ thống sấy nho và táo,</w:t>
      </w:r>
      <w:r w:rsidRPr="000B1EEC">
        <w:rPr>
          <w:iCs/>
          <w:sz w:val="28"/>
          <w:szCs w:val="28"/>
          <w:lang w:val="is-IS"/>
        </w:rPr>
        <w:t xml:space="preserve"> </w:t>
      </w:r>
      <w:r w:rsidR="000674FC" w:rsidRPr="000B1EEC">
        <w:rPr>
          <w:iCs/>
          <w:sz w:val="28"/>
          <w:szCs w:val="28"/>
          <w:lang w:val="is-IS"/>
        </w:rPr>
        <w:t>c</w:t>
      </w:r>
      <w:r w:rsidRPr="000B1EEC">
        <w:rPr>
          <w:iCs/>
          <w:sz w:val="28"/>
          <w:szCs w:val="28"/>
          <w:lang w:val="is-IS"/>
        </w:rPr>
        <w:t xml:space="preserve">ó 2 dây chuyền xử lý bảo quản nho và táo sau thu hoạch đạt tiêu chuẩn nho và táo an toàn đang được khách hàng ưa chuộng sản phẩm nho và táo (Ba Mọi và Thái Thuận). Doanh nghiệp Hiệp hội chủ động tham gia Hội chợ thương mại năm 2020 tại Hà Nội, Cần </w:t>
      </w:r>
      <w:r w:rsidR="000674FC" w:rsidRPr="000B1EEC">
        <w:rPr>
          <w:iCs/>
          <w:sz w:val="28"/>
          <w:szCs w:val="28"/>
          <w:lang w:val="is-IS"/>
        </w:rPr>
        <w:t>T</w:t>
      </w:r>
      <w:r w:rsidRPr="000B1EEC">
        <w:rPr>
          <w:iCs/>
          <w:sz w:val="28"/>
          <w:szCs w:val="28"/>
          <w:lang w:val="is-IS"/>
        </w:rPr>
        <w:t>hơ, TP.HCM, Ninh Thuận... Xây dựng mô hình trồng nho ứng dụng công nghệ cao với diện tích 1.700m</w:t>
      </w:r>
      <w:r w:rsidRPr="000B1EEC">
        <w:rPr>
          <w:iCs/>
          <w:sz w:val="28"/>
          <w:szCs w:val="28"/>
          <w:vertAlign w:val="superscript"/>
          <w:lang w:val="is-IS"/>
        </w:rPr>
        <w:t>2</w:t>
      </w:r>
      <w:r w:rsidRPr="000B1EEC">
        <w:rPr>
          <w:iCs/>
          <w:sz w:val="28"/>
          <w:szCs w:val="28"/>
          <w:lang w:val="is-IS"/>
        </w:rPr>
        <w:t xml:space="preserve"> tại Trung tâm nghiên cứu văn hóa Chăm Ninh Thuận do Công ty TNHH sản xuất-thương mại nông sản Thái Thuận chủ đầu tư. </w:t>
      </w:r>
      <w:r w:rsidRPr="000B1EEC">
        <w:rPr>
          <w:sz w:val="28"/>
          <w:szCs w:val="28"/>
        </w:rPr>
        <w:t>Tham gia Hội nghị xúc tiến cung - cầu từ chương trình mỗi xã một sản phẩm OCOP tỉnh Ninh Thuận năm 2020, có 04 doanh nghiệp và HTX thuộc Hiệp hội tham gia gian hàng trưng bày và đăng ký 03 tham luận tại Hội nghị,...</w:t>
      </w:r>
    </w:p>
    <w:p w:rsidR="00D820E4" w:rsidRPr="000B1EEC" w:rsidRDefault="00D820E4" w:rsidP="00EA1173">
      <w:pPr>
        <w:spacing w:after="0" w:line="380" w:lineRule="atLeast"/>
        <w:ind w:firstLine="851"/>
        <w:jc w:val="both"/>
        <w:rPr>
          <w:rFonts w:cs="Times New Roman"/>
          <w:iCs/>
          <w:sz w:val="28"/>
          <w:szCs w:val="28"/>
          <w:lang w:val="is-IS"/>
        </w:rPr>
      </w:pPr>
      <w:r w:rsidRPr="000B1EEC">
        <w:rPr>
          <w:rFonts w:cs="Times New Roman"/>
          <w:b/>
          <w:iCs/>
          <w:sz w:val="28"/>
          <w:szCs w:val="28"/>
          <w:lang w:val="is-IS"/>
        </w:rPr>
        <w:t>4.</w:t>
      </w:r>
      <w:r w:rsidRPr="000B1EEC">
        <w:rPr>
          <w:rFonts w:cs="Times New Roman"/>
          <w:iCs/>
          <w:sz w:val="28"/>
          <w:szCs w:val="28"/>
          <w:lang w:val="is-IS"/>
        </w:rPr>
        <w:t xml:space="preserve"> </w:t>
      </w:r>
      <w:r w:rsidRPr="000B1EEC">
        <w:rPr>
          <w:rFonts w:cs="Times New Roman"/>
          <w:b/>
          <w:iCs/>
          <w:sz w:val="28"/>
          <w:szCs w:val="28"/>
          <w:lang w:val="is-IS"/>
        </w:rPr>
        <w:t>Công tác thông tin và phố biến kiến thức</w:t>
      </w:r>
      <w:r w:rsidR="0019394C" w:rsidRPr="000B1EEC">
        <w:rPr>
          <w:rFonts w:cs="Times New Roman"/>
          <w:b/>
          <w:iCs/>
          <w:sz w:val="28"/>
          <w:szCs w:val="28"/>
          <w:lang w:val="is-IS"/>
        </w:rPr>
        <w:t xml:space="preserve"> KHCN</w:t>
      </w:r>
      <w:r w:rsidRPr="000B1EEC">
        <w:rPr>
          <w:rFonts w:cs="Times New Roman"/>
          <w:iCs/>
          <w:sz w:val="28"/>
          <w:szCs w:val="28"/>
          <w:lang w:val="is-IS"/>
        </w:rPr>
        <w:t xml:space="preserve"> </w:t>
      </w:r>
    </w:p>
    <w:p w:rsidR="0091159E" w:rsidRPr="000B1EEC" w:rsidRDefault="0091159E" w:rsidP="00EA1173">
      <w:pPr>
        <w:pStyle w:val="NoSpacing"/>
        <w:spacing w:line="380" w:lineRule="atLeast"/>
        <w:ind w:firstLine="851"/>
        <w:rPr>
          <w:b/>
          <w:sz w:val="28"/>
          <w:szCs w:val="28"/>
        </w:rPr>
      </w:pPr>
      <w:r w:rsidRPr="000B1EEC">
        <w:rPr>
          <w:b/>
          <w:sz w:val="28"/>
          <w:szCs w:val="28"/>
        </w:rPr>
        <w:t>4.1. Hoạt động của Liên hiệp Hội</w:t>
      </w:r>
    </w:p>
    <w:p w:rsidR="00562ED5" w:rsidRPr="000B1EEC" w:rsidRDefault="00562ED5" w:rsidP="00EA1173">
      <w:pPr>
        <w:pStyle w:val="NoSpacing"/>
        <w:spacing w:line="380" w:lineRule="atLeast"/>
        <w:ind w:firstLine="851"/>
        <w:rPr>
          <w:sz w:val="28"/>
          <w:szCs w:val="28"/>
          <w:lang w:val="is-IS"/>
        </w:rPr>
      </w:pPr>
      <w:r w:rsidRPr="000B1EEC">
        <w:rPr>
          <w:sz w:val="28"/>
          <w:szCs w:val="28"/>
        </w:rPr>
        <w:t xml:space="preserve">Liên hiệp </w:t>
      </w:r>
      <w:r w:rsidR="00421FE3" w:rsidRPr="000B1EEC">
        <w:rPr>
          <w:sz w:val="28"/>
          <w:szCs w:val="28"/>
        </w:rPr>
        <w:t>H</w:t>
      </w:r>
      <w:r w:rsidRPr="000B1EEC">
        <w:rPr>
          <w:sz w:val="28"/>
          <w:szCs w:val="28"/>
        </w:rPr>
        <w:t>ội đã p</w:t>
      </w:r>
      <w:r w:rsidRPr="000B1EEC">
        <w:rPr>
          <w:sz w:val="28"/>
          <w:szCs w:val="28"/>
          <w:lang w:val="vi-VN"/>
        </w:rPr>
        <w:t xml:space="preserve">hối hợp với </w:t>
      </w:r>
      <w:r w:rsidRPr="000B1EEC">
        <w:rPr>
          <w:sz w:val="28"/>
          <w:szCs w:val="28"/>
        </w:rPr>
        <w:t xml:space="preserve">Liên hiệp hội Việt Nam, </w:t>
      </w:r>
      <w:r w:rsidRPr="000B1EEC">
        <w:rPr>
          <w:sz w:val="28"/>
          <w:szCs w:val="28"/>
          <w:lang w:val="is-IS"/>
        </w:rPr>
        <w:t xml:space="preserve">Trung tâm tư vấn, đào tạo </w:t>
      </w:r>
      <w:r w:rsidR="00421FE3" w:rsidRPr="000B1EEC">
        <w:rPr>
          <w:sz w:val="28"/>
          <w:szCs w:val="28"/>
          <w:lang w:val="is-IS"/>
        </w:rPr>
        <w:t>C</w:t>
      </w:r>
      <w:r w:rsidRPr="000B1EEC">
        <w:rPr>
          <w:sz w:val="28"/>
          <w:szCs w:val="28"/>
          <w:lang w:val="is-IS"/>
        </w:rPr>
        <w:t xml:space="preserve">ông nghiệp và </w:t>
      </w:r>
      <w:r w:rsidR="00421FE3" w:rsidRPr="000B1EEC">
        <w:rPr>
          <w:sz w:val="28"/>
          <w:szCs w:val="28"/>
          <w:lang w:val="is-IS"/>
        </w:rPr>
        <w:t>T</w:t>
      </w:r>
      <w:r w:rsidRPr="000B1EEC">
        <w:rPr>
          <w:sz w:val="28"/>
          <w:szCs w:val="28"/>
          <w:lang w:val="is-IS"/>
        </w:rPr>
        <w:t>hương mại thuộc Bộ Công thương</w:t>
      </w:r>
      <w:r w:rsidRPr="000B1EEC">
        <w:rPr>
          <w:sz w:val="28"/>
          <w:szCs w:val="28"/>
        </w:rPr>
        <w:t xml:space="preserve">, </w:t>
      </w:r>
      <w:r w:rsidRPr="000B1EEC">
        <w:rPr>
          <w:sz w:val="28"/>
          <w:szCs w:val="28"/>
          <w:lang w:val="vi-VN"/>
        </w:rPr>
        <w:t>Sở Nông nghiệp và phát triển nông thôn</w:t>
      </w:r>
      <w:r w:rsidRPr="000B1EEC">
        <w:rPr>
          <w:sz w:val="28"/>
          <w:szCs w:val="28"/>
        </w:rPr>
        <w:t xml:space="preserve">, </w:t>
      </w:r>
      <w:r w:rsidRPr="000B1EEC">
        <w:rPr>
          <w:sz w:val="28"/>
          <w:szCs w:val="28"/>
          <w:lang w:val="vi-VN"/>
        </w:rPr>
        <w:t>Sở Khoa học và Công</w:t>
      </w:r>
      <w:r w:rsidRPr="000B1EEC">
        <w:rPr>
          <w:sz w:val="28"/>
          <w:szCs w:val="28"/>
        </w:rPr>
        <w:t xml:space="preserve"> </w:t>
      </w:r>
      <w:r w:rsidRPr="000B1EEC">
        <w:rPr>
          <w:sz w:val="28"/>
          <w:szCs w:val="28"/>
          <w:lang w:val="vi-VN"/>
        </w:rPr>
        <w:t xml:space="preserve"> nghệ</w:t>
      </w:r>
      <w:r w:rsidRPr="000B1EEC">
        <w:rPr>
          <w:sz w:val="28"/>
          <w:szCs w:val="28"/>
        </w:rPr>
        <w:t xml:space="preserve">, Sở Y tế, Sở Công thương, Sở </w:t>
      </w:r>
      <w:r w:rsidR="00421FE3" w:rsidRPr="000B1EEC">
        <w:rPr>
          <w:sz w:val="28"/>
          <w:szCs w:val="28"/>
        </w:rPr>
        <w:t>X</w:t>
      </w:r>
      <w:r w:rsidRPr="000B1EEC">
        <w:rPr>
          <w:sz w:val="28"/>
          <w:szCs w:val="28"/>
        </w:rPr>
        <w:t>ây dựng,…</w:t>
      </w:r>
      <w:r w:rsidRPr="000B1EEC">
        <w:rPr>
          <w:sz w:val="28"/>
          <w:szCs w:val="28"/>
          <w:lang w:val="vi-VN"/>
        </w:rPr>
        <w:t xml:space="preserve"> tổ chức </w:t>
      </w:r>
      <w:r w:rsidRPr="000B1EEC">
        <w:rPr>
          <w:sz w:val="28"/>
          <w:szCs w:val="28"/>
        </w:rPr>
        <w:t>nhiều hội thảo khoa học, tọa đàm, lớp tập huấn, chuyển giao tiến bộ khoa học kỹ thuật cho Hội viên các Hội thành viên, nhân dân trong tỉnh ở nhiều lĩnh vực khác nhau.</w:t>
      </w:r>
      <w:r w:rsidRPr="000B1EEC">
        <w:rPr>
          <w:sz w:val="28"/>
          <w:szCs w:val="28"/>
          <w:lang w:val="vi-VN"/>
        </w:rPr>
        <w:t xml:space="preserve"> </w:t>
      </w:r>
      <w:r w:rsidR="001C6773" w:rsidRPr="000B1EEC">
        <w:rPr>
          <w:sz w:val="28"/>
          <w:szCs w:val="28"/>
        </w:rPr>
        <w:t>N</w:t>
      </w:r>
      <w:r w:rsidR="0091159E" w:rsidRPr="000B1EEC">
        <w:rPr>
          <w:sz w:val="28"/>
          <w:szCs w:val="28"/>
        </w:rPr>
        <w:t>ổi bậ</w:t>
      </w:r>
      <w:r w:rsidR="00421FE3" w:rsidRPr="000B1EEC">
        <w:rPr>
          <w:sz w:val="28"/>
          <w:szCs w:val="28"/>
        </w:rPr>
        <w:t>t</w:t>
      </w:r>
      <w:r w:rsidR="0091159E" w:rsidRPr="000B1EEC">
        <w:rPr>
          <w:sz w:val="28"/>
          <w:szCs w:val="28"/>
        </w:rPr>
        <w:t xml:space="preserve"> n</w:t>
      </w:r>
      <w:r w:rsidR="001C6773" w:rsidRPr="000B1EEC">
        <w:rPr>
          <w:sz w:val="28"/>
          <w:szCs w:val="28"/>
        </w:rPr>
        <w:t>hất</w:t>
      </w:r>
      <w:r w:rsidRPr="000B1EEC">
        <w:rPr>
          <w:sz w:val="28"/>
          <w:szCs w:val="28"/>
        </w:rPr>
        <w:t xml:space="preserve"> là tuyên truyền, hội thảo đối thoại về Hiệp định thương mại tự do giữa Châu Âu và Việt </w:t>
      </w:r>
      <w:r w:rsidR="001C6773" w:rsidRPr="000B1EEC">
        <w:rPr>
          <w:sz w:val="28"/>
          <w:szCs w:val="28"/>
        </w:rPr>
        <w:t>Nam (EVFTA) là sự kiện thời sự năm 2020; Hội thảo khoa học về “Phát triển Ninh Thuận trở thành Trung tâm năng lượng tái tạo của cả nước”</w:t>
      </w:r>
      <w:r w:rsidR="005921CC" w:rsidRPr="000B1EEC">
        <w:rPr>
          <w:sz w:val="28"/>
          <w:szCs w:val="28"/>
        </w:rPr>
        <w:t xml:space="preserve"> </w:t>
      </w:r>
      <w:r w:rsidR="005921CC" w:rsidRPr="000B1EEC">
        <w:rPr>
          <w:iCs/>
          <w:sz w:val="28"/>
          <w:szCs w:val="28"/>
          <w:lang w:val="is-IS"/>
        </w:rPr>
        <w:t>với chủ đề: “Mô hình phát triển Ninh Thuận trở thành Trung tâm năng lượng tái tạo của cả nước, các tiêu chí đánh giá và các giải pháp thực hiện“</w:t>
      </w:r>
      <w:r w:rsidR="001C6773" w:rsidRPr="000B1EEC">
        <w:rPr>
          <w:sz w:val="28"/>
          <w:szCs w:val="28"/>
        </w:rPr>
        <w:t xml:space="preserve">; phối hợp với Viện nghiên cứu chiến lược, chính sách công thương - Bộ Công thương tổ chức Hội nghị tập huấn bồi dưỡng: </w:t>
      </w:r>
      <w:r w:rsidR="001C6773" w:rsidRPr="000B1EEC">
        <w:rPr>
          <w:i/>
          <w:sz w:val="28"/>
          <w:szCs w:val="28"/>
          <w:shd w:val="clear" w:color="auto" w:fill="FFFFFF"/>
        </w:rPr>
        <w:t>“Nâng cao kiến thức, năng lực về hội nhập quốc tế năm 2020”</w:t>
      </w:r>
      <w:r w:rsidR="001C6773" w:rsidRPr="000B1EEC">
        <w:rPr>
          <w:b/>
          <w:sz w:val="28"/>
          <w:szCs w:val="28"/>
          <w:shd w:val="clear" w:color="auto" w:fill="FFFFFF"/>
        </w:rPr>
        <w:t xml:space="preserve"> </w:t>
      </w:r>
      <w:r w:rsidR="001C6773" w:rsidRPr="000B1EEC">
        <w:rPr>
          <w:sz w:val="28"/>
          <w:szCs w:val="28"/>
          <w:shd w:val="clear" w:color="auto" w:fill="FFFFFF"/>
        </w:rPr>
        <w:t xml:space="preserve">tại Ninh Thuận; </w:t>
      </w:r>
      <w:r w:rsidR="005921CC" w:rsidRPr="000B1EEC">
        <w:rPr>
          <w:sz w:val="28"/>
          <w:szCs w:val="28"/>
          <w:shd w:val="clear" w:color="auto" w:fill="FFFFFF"/>
        </w:rPr>
        <w:t xml:space="preserve"> </w:t>
      </w:r>
      <w:r w:rsidR="001C6773" w:rsidRPr="000B1EEC">
        <w:rPr>
          <w:sz w:val="28"/>
          <w:szCs w:val="28"/>
          <w:shd w:val="clear" w:color="auto" w:fill="FFFFFF"/>
        </w:rPr>
        <w:t xml:space="preserve">Phối hợp Liên hiệp Hội Việt Nam tổ chức </w:t>
      </w:r>
      <w:r w:rsidR="000674FC" w:rsidRPr="000B1EEC">
        <w:rPr>
          <w:sz w:val="28"/>
          <w:szCs w:val="28"/>
          <w:lang w:val="is-IS"/>
        </w:rPr>
        <w:t>Tọa đàm</w:t>
      </w:r>
      <w:r w:rsidR="001C6773" w:rsidRPr="000B1EEC">
        <w:rPr>
          <w:sz w:val="28"/>
          <w:szCs w:val="28"/>
          <w:lang w:val="is-IS"/>
        </w:rPr>
        <w:t>: Năng lượng sạch thực trạng và thách thức; Chia sẻ kinh nghiệm, kỹ năng truyền thông phổ biến kiến thức KHCN năm 2020,...</w:t>
      </w:r>
    </w:p>
    <w:p w:rsidR="003D63AC" w:rsidRPr="000B1EEC" w:rsidRDefault="003D63AC" w:rsidP="00EA1173">
      <w:pPr>
        <w:spacing w:after="0" w:line="380" w:lineRule="atLeast"/>
        <w:ind w:firstLine="851"/>
        <w:jc w:val="both"/>
        <w:rPr>
          <w:rFonts w:cs="Times New Roman"/>
          <w:sz w:val="28"/>
          <w:szCs w:val="28"/>
        </w:rPr>
      </w:pPr>
      <w:r w:rsidRPr="000B1EEC">
        <w:rPr>
          <w:rFonts w:cs="Times New Roman"/>
          <w:sz w:val="28"/>
          <w:szCs w:val="28"/>
          <w:lang w:val="is-IS"/>
        </w:rPr>
        <w:t xml:space="preserve">Liên hiệp Hội Việt Nam đã hỗ trợ kinh phí 60 triệu đồng </w:t>
      </w:r>
      <w:r w:rsidR="00AA10EF" w:rsidRPr="000B1EEC">
        <w:rPr>
          <w:rFonts w:cs="Times New Roman"/>
          <w:sz w:val="28"/>
          <w:szCs w:val="28"/>
          <w:lang w:val="is-IS"/>
        </w:rPr>
        <w:t>để Liên hiệp Hội t</w:t>
      </w:r>
      <w:r w:rsidRPr="000B1EEC">
        <w:rPr>
          <w:rFonts w:cs="Times New Roman"/>
          <w:sz w:val="28"/>
          <w:szCs w:val="28"/>
          <w:lang w:val="is-IS"/>
        </w:rPr>
        <w:t xml:space="preserve">riển khai dự án </w:t>
      </w:r>
      <w:r w:rsidRPr="000B1EEC">
        <w:rPr>
          <w:rFonts w:cs="Times New Roman"/>
          <w:iCs/>
          <w:sz w:val="28"/>
          <w:szCs w:val="28"/>
          <w:lang w:val="is-IS"/>
        </w:rPr>
        <w:t>thông tin và ph</w:t>
      </w:r>
      <w:r w:rsidR="00421FE3" w:rsidRPr="000B1EEC">
        <w:rPr>
          <w:rFonts w:cs="Times New Roman"/>
          <w:iCs/>
          <w:sz w:val="28"/>
          <w:szCs w:val="28"/>
          <w:lang w:val="is-IS"/>
        </w:rPr>
        <w:t>ổ</w:t>
      </w:r>
      <w:r w:rsidRPr="000B1EEC">
        <w:rPr>
          <w:rFonts w:cs="Times New Roman"/>
          <w:iCs/>
          <w:sz w:val="28"/>
          <w:szCs w:val="28"/>
          <w:lang w:val="is-IS"/>
        </w:rPr>
        <w:t xml:space="preserve"> biến kiến thức năm 2020: </w:t>
      </w:r>
      <w:r w:rsidRPr="000B1EEC">
        <w:rPr>
          <w:rFonts w:cs="Times New Roman"/>
          <w:sz w:val="28"/>
          <w:szCs w:val="28"/>
          <w:shd w:val="clear" w:color="auto" w:fill="FFFFFF"/>
        </w:rPr>
        <w:t>“</w:t>
      </w:r>
      <w:r w:rsidRPr="000B1EEC">
        <w:rPr>
          <w:rFonts w:cs="Times New Roman"/>
          <w:sz w:val="28"/>
          <w:szCs w:val="28"/>
        </w:rPr>
        <w:t>Hội nghị tập huấn kỹ thuật, quy trình phòng trừ ruồi vàng đục quả táo</w:t>
      </w:r>
      <w:r w:rsidR="00AA10EF" w:rsidRPr="000B1EEC">
        <w:rPr>
          <w:rFonts w:cs="Times New Roman"/>
          <w:sz w:val="28"/>
          <w:szCs w:val="28"/>
          <w:shd w:val="clear" w:color="auto" w:fill="FFFFFF"/>
        </w:rPr>
        <w:t>”</w:t>
      </w:r>
      <w:r w:rsidRPr="000B1EEC">
        <w:rPr>
          <w:rFonts w:cs="Times New Roman"/>
          <w:sz w:val="28"/>
          <w:szCs w:val="28"/>
        </w:rPr>
        <w:t xml:space="preserve"> tại</w:t>
      </w:r>
      <w:r w:rsidRPr="000B1EEC">
        <w:rPr>
          <w:rFonts w:cs="Times New Roman"/>
          <w:b/>
          <w:sz w:val="28"/>
          <w:szCs w:val="28"/>
        </w:rPr>
        <w:t xml:space="preserve"> </w:t>
      </w:r>
      <w:r w:rsidRPr="000B1EEC">
        <w:rPr>
          <w:rFonts w:cs="Times New Roman"/>
          <w:sz w:val="28"/>
          <w:szCs w:val="28"/>
        </w:rPr>
        <w:t>huyện Ninh Phướ</w:t>
      </w:r>
      <w:r w:rsidR="00AA10EF" w:rsidRPr="000B1EEC">
        <w:rPr>
          <w:rFonts w:cs="Times New Roman"/>
          <w:sz w:val="28"/>
          <w:szCs w:val="28"/>
        </w:rPr>
        <w:t>c,</w:t>
      </w:r>
      <w:r w:rsidRPr="000B1EEC">
        <w:rPr>
          <w:rFonts w:cs="Times New Roman"/>
          <w:sz w:val="28"/>
          <w:szCs w:val="28"/>
        </w:rPr>
        <w:t xml:space="preserve"> Ninh Hả</w:t>
      </w:r>
      <w:r w:rsidR="00AA10EF" w:rsidRPr="000B1EEC">
        <w:rPr>
          <w:rFonts w:cs="Times New Roman"/>
          <w:sz w:val="28"/>
          <w:szCs w:val="28"/>
        </w:rPr>
        <w:t>i và</w:t>
      </w:r>
      <w:r w:rsidRPr="000B1EEC">
        <w:rPr>
          <w:rFonts w:cs="Times New Roman"/>
          <w:sz w:val="28"/>
          <w:szCs w:val="28"/>
        </w:rPr>
        <w:t xml:space="preserve"> TP.</w:t>
      </w:r>
      <w:r w:rsidR="00AA10EF" w:rsidRPr="000B1EEC">
        <w:rPr>
          <w:rFonts w:cs="Times New Roman"/>
          <w:sz w:val="28"/>
          <w:szCs w:val="28"/>
        </w:rPr>
        <w:t xml:space="preserve"> </w:t>
      </w:r>
      <w:r w:rsidR="002A5FD9" w:rsidRPr="000B1EEC">
        <w:rPr>
          <w:rFonts w:cs="Times New Roman"/>
          <w:sz w:val="28"/>
          <w:szCs w:val="28"/>
        </w:rPr>
        <w:t>Phan Rang- Tháp Chàm</w:t>
      </w:r>
      <w:r w:rsidRPr="000B1EEC">
        <w:rPr>
          <w:rFonts w:cs="Times New Roman"/>
          <w:sz w:val="28"/>
          <w:szCs w:val="28"/>
        </w:rPr>
        <w:t xml:space="preserve"> có 160 học viên tham dự. </w:t>
      </w:r>
    </w:p>
    <w:p w:rsidR="0091159E" w:rsidRPr="000B1EEC" w:rsidRDefault="0091159E" w:rsidP="00EA1173">
      <w:pPr>
        <w:spacing w:after="0" w:line="380" w:lineRule="atLeast"/>
        <w:ind w:firstLine="851"/>
        <w:jc w:val="both"/>
        <w:rPr>
          <w:rFonts w:cs="Times New Roman"/>
          <w:b/>
          <w:sz w:val="28"/>
          <w:szCs w:val="28"/>
        </w:rPr>
      </w:pPr>
      <w:r w:rsidRPr="000B1EEC">
        <w:rPr>
          <w:rFonts w:cs="Times New Roman"/>
          <w:b/>
          <w:sz w:val="28"/>
          <w:szCs w:val="28"/>
        </w:rPr>
        <w:t>4.2. Hoạt động của các Hội thành viên</w:t>
      </w:r>
    </w:p>
    <w:p w:rsidR="0091159E" w:rsidRPr="000B1EEC" w:rsidRDefault="0091159E" w:rsidP="00EA1173">
      <w:pPr>
        <w:spacing w:after="0" w:line="380" w:lineRule="atLeast"/>
        <w:ind w:firstLine="851"/>
        <w:jc w:val="both"/>
        <w:rPr>
          <w:rFonts w:cs="Times New Roman"/>
          <w:sz w:val="28"/>
          <w:szCs w:val="28"/>
        </w:rPr>
      </w:pPr>
      <w:r w:rsidRPr="000B1EEC">
        <w:rPr>
          <w:rFonts w:cs="Times New Roman"/>
          <w:b/>
          <w:sz w:val="28"/>
          <w:szCs w:val="28"/>
        </w:rPr>
        <w:t>- Hội Đông y</w:t>
      </w:r>
      <w:r w:rsidRPr="000B1EEC">
        <w:rPr>
          <w:rFonts w:cs="Times New Roman"/>
          <w:sz w:val="28"/>
          <w:szCs w:val="28"/>
        </w:rPr>
        <w:t xml:space="preserve"> </w:t>
      </w:r>
      <w:r w:rsidR="000B1EEC">
        <w:rPr>
          <w:rFonts w:cs="Times New Roman"/>
          <w:sz w:val="28"/>
          <w:szCs w:val="28"/>
        </w:rPr>
        <w:t>p</w:t>
      </w:r>
      <w:r w:rsidR="00BA1410" w:rsidRPr="000B1EEC">
        <w:rPr>
          <w:rFonts w:cs="Times New Roman"/>
          <w:sz w:val="28"/>
          <w:szCs w:val="28"/>
          <w:lang w:val="fr-FR"/>
        </w:rPr>
        <w:t xml:space="preserve">hối hợp cùng Sở Y tế quán triệt Thông tư 29/TT-BYT, rà soát những người đủ điều kiện đề nghị Sở Y tế tổ chức sát hạch để cấp giấy chứng nhận Lương y; </w:t>
      </w:r>
      <w:r w:rsidRPr="000B1EEC">
        <w:rPr>
          <w:rFonts w:cs="Times New Roman"/>
          <w:sz w:val="28"/>
          <w:szCs w:val="28"/>
          <w:lang w:val="nl-NL"/>
        </w:rPr>
        <w:t xml:space="preserve">Thường trực  Hội Đông y tỉnh đã triển khai đợt I hai văn bản, đợt II một văn bản phổ biến công tác phòng chống dịch covid-19 và kế hoạch hoạt động các cấp Hội trong điều kiện cách ly </w:t>
      </w:r>
      <w:r w:rsidR="000674FC" w:rsidRPr="000B1EEC">
        <w:rPr>
          <w:rFonts w:cs="Times New Roman"/>
          <w:sz w:val="28"/>
          <w:szCs w:val="28"/>
          <w:lang w:val="nl-NL"/>
        </w:rPr>
        <w:t xml:space="preserve">an </w:t>
      </w:r>
      <w:r w:rsidRPr="000B1EEC">
        <w:rPr>
          <w:rFonts w:cs="Times New Roman"/>
          <w:sz w:val="28"/>
          <w:szCs w:val="28"/>
          <w:lang w:val="nl-NL"/>
        </w:rPr>
        <w:t xml:space="preserve">toàn xã hội và chống dịch trong tình hình mới. </w:t>
      </w:r>
      <w:r w:rsidRPr="000B1EEC">
        <w:rPr>
          <w:rFonts w:cs="Times New Roman"/>
          <w:sz w:val="28"/>
          <w:szCs w:val="28"/>
        </w:rPr>
        <w:t xml:space="preserve">Các cơ sở Đông y thực hiện chương trình nhân đạo điển hình có: phường Thanh Sơn, Phủ Hà, Văn Hải, chùa Đông Nhạc (TP. Phan Rang Tháp Chàm); nhà thờ Thái Hòa (Ninh </w:t>
      </w:r>
      <w:r w:rsidRPr="000B1EEC">
        <w:rPr>
          <w:rFonts w:cs="Times New Roman"/>
          <w:sz w:val="28"/>
          <w:szCs w:val="28"/>
        </w:rPr>
        <w:lastRenderedPageBreak/>
        <w:t>Hải); Chùa Phước Thạnh, Phước Long (Ninh Phước); chùa Trà Cang (Thuận Nam); Phòng Chẩn trị Phước Thiện đường (Ninh Sơn).</w:t>
      </w:r>
    </w:p>
    <w:p w:rsidR="0091159E" w:rsidRPr="000B1EEC" w:rsidRDefault="0091159E" w:rsidP="00EA1173">
      <w:pPr>
        <w:tabs>
          <w:tab w:val="left" w:pos="1080"/>
          <w:tab w:val="left" w:pos="1170"/>
        </w:tabs>
        <w:spacing w:after="0" w:line="380" w:lineRule="atLeast"/>
        <w:ind w:firstLine="851"/>
        <w:jc w:val="both"/>
        <w:rPr>
          <w:rFonts w:cs="Times New Roman"/>
          <w:sz w:val="28"/>
          <w:szCs w:val="28"/>
          <w:lang w:val="nl-NL"/>
        </w:rPr>
      </w:pPr>
      <w:r w:rsidRPr="000B1EEC">
        <w:rPr>
          <w:rFonts w:cs="Times New Roman"/>
          <w:b/>
          <w:iCs/>
          <w:sz w:val="28"/>
          <w:szCs w:val="28"/>
          <w:lang w:val="is-IS"/>
        </w:rPr>
        <w:t>- Hội Điều dưỡng</w:t>
      </w:r>
      <w:r w:rsidRPr="000B1EEC">
        <w:rPr>
          <w:rFonts w:cs="Times New Roman"/>
          <w:iCs/>
          <w:sz w:val="28"/>
          <w:szCs w:val="28"/>
          <w:lang w:val="is-IS"/>
        </w:rPr>
        <w:t xml:space="preserve"> t</w:t>
      </w:r>
      <w:r w:rsidRPr="000B1EEC">
        <w:rPr>
          <w:rFonts w:cs="Times New Roman"/>
          <w:sz w:val="28"/>
          <w:szCs w:val="28"/>
          <w:lang w:val="nl-NL"/>
        </w:rPr>
        <w:t>rong thời gian bắt đầu xảy ra dịch bệnh Covid-19 tại Việt Nam,</w:t>
      </w:r>
      <w:r w:rsidR="00FC6B61" w:rsidRPr="000B1EEC">
        <w:rPr>
          <w:rFonts w:cs="Times New Roman"/>
          <w:sz w:val="28"/>
          <w:szCs w:val="28"/>
          <w:lang w:val="nl-NL"/>
        </w:rPr>
        <w:t xml:space="preserve"> hoạt động của Hội hướng đến người bệnh với chủ đề: “Mỗi điều dưỡng viên là một hướng dẫn viên trong công tác phòng chống dịch bệnh Covid-19”. Các hoạt động đa dạng nhằm tạo động lực làm việc cho hội viên và sẵn sàng cống hiến vì sự nghiệp chăm sóc sức khỏe nhân dân. T</w:t>
      </w:r>
      <w:r w:rsidRPr="000B1EEC">
        <w:rPr>
          <w:rFonts w:cs="Times New Roman"/>
          <w:sz w:val="28"/>
          <w:szCs w:val="28"/>
          <w:lang w:val="nl-NL"/>
        </w:rPr>
        <w:t xml:space="preserve">ất cả các chi hội trưởng và các hội viên tham gia chống dịch đều được tham gia tập huấn, cập nhật phác đồ điều trị, hướng dẫn phân luồng cách ly, mặc phương tiện phòng hộ... do Ban Chỉ đạo Sở Y tế tổ chức. Từ đó, tất cả các hội viên được hướng dẫn lại để có thể là những hướng dẫn viên cho người dân trong việc phòng chống dịch hiệu quả. Tập huấn chuyên đề: “Thực hành chăm sóc phòng ngừa loét do tì đè” cho 100 hội viên là Bác sĩ, Điều dưỡng tại bệnh viện tỉnh và các trung tâm y tế trong tỉnh. </w:t>
      </w:r>
    </w:p>
    <w:p w:rsidR="009E398F" w:rsidRPr="000B1EEC" w:rsidRDefault="0091159E" w:rsidP="00EA1173">
      <w:pPr>
        <w:tabs>
          <w:tab w:val="left" w:pos="1080"/>
          <w:tab w:val="left" w:pos="1170"/>
        </w:tabs>
        <w:spacing w:after="0" w:line="380" w:lineRule="atLeast"/>
        <w:ind w:firstLine="851"/>
        <w:jc w:val="both"/>
        <w:rPr>
          <w:rFonts w:cs="Times New Roman"/>
          <w:sz w:val="28"/>
          <w:szCs w:val="28"/>
          <w:lang w:val="nl-NL"/>
        </w:rPr>
      </w:pPr>
      <w:r w:rsidRPr="000B1EEC">
        <w:rPr>
          <w:iCs/>
          <w:sz w:val="28"/>
          <w:szCs w:val="28"/>
          <w:lang w:val="is-IS"/>
        </w:rPr>
        <w:t xml:space="preserve">  </w:t>
      </w:r>
      <w:r w:rsidRPr="000B1EEC">
        <w:rPr>
          <w:b/>
          <w:iCs/>
          <w:sz w:val="28"/>
          <w:szCs w:val="28"/>
          <w:lang w:val="is-IS"/>
        </w:rPr>
        <w:t xml:space="preserve">- </w:t>
      </w:r>
      <w:r w:rsidRPr="000B1EEC">
        <w:rPr>
          <w:b/>
          <w:sz w:val="28"/>
          <w:szCs w:val="28"/>
        </w:rPr>
        <w:t>Hội Luật gia</w:t>
      </w:r>
      <w:r w:rsidRPr="000B1EEC">
        <w:rPr>
          <w:sz w:val="28"/>
          <w:szCs w:val="28"/>
        </w:rPr>
        <w:t xml:space="preserve"> </w:t>
      </w:r>
      <w:r w:rsidR="000B1EEC">
        <w:rPr>
          <w:sz w:val="28"/>
          <w:szCs w:val="28"/>
        </w:rPr>
        <w:t>t</w:t>
      </w:r>
      <w:r w:rsidR="009E398F" w:rsidRPr="000B1EEC">
        <w:rPr>
          <w:sz w:val="28"/>
          <w:szCs w:val="28"/>
        </w:rPr>
        <w:t xml:space="preserve">hực hiện Đề án 2443 của UBND tỉnh và “Đề án xã hội hóa công tác tuyên truyền, phổ biến giáo dục pháp luật của Hội Luật gia Việt Nam”, Hội Luật gia đã phối hợp tổ chức tập huấn, tuyên truyền, phổ biến giáo dục pháp luật 18 cuộc cho các đơn vị cấp tỉnh, cấp huyện, xã với 1.070 lượt người cán bộ và nhân dân trên địa bàn tỉnh tham dự. Phối hợp với Hội LHPN tỉnh tổ chức hội nghị tập huấn kỹ năng tư vấn pháp luật cho cán bộ Hội phụ nữ tỉnh với 140 đại biểu tham dự. Phối hợp UBND Huyện Ninh Hải tổ chức hội nghị tập huấn nghiệp vụ công tác xử lý vi phạm hành chính cho cán bộ  cấp huyện và cấp xã lồng ghép cấp phát tờ gấp pháp luật cho các đối tượng tham dự buổi tập huấn. Hội Luật gia tỉnh và Hội Chữ thập đỏ tỉnh đã tổ chức ký kết chương trình phối hợp giữa Hội Chữ thập đỏ và Hội Luật gia tỉnh giai </w:t>
      </w:r>
      <w:r w:rsidR="009E398F" w:rsidRPr="000B1EEC">
        <w:rPr>
          <w:rFonts w:cs="Times New Roman"/>
          <w:sz w:val="28"/>
          <w:szCs w:val="28"/>
          <w:lang w:val="nl-NL"/>
        </w:rPr>
        <w:t xml:space="preserve">đoạn 2020-2025; ký kết chương trình phối hợp với Hội Phụ nữ tỉnh về nâng cao chất lượng, hiệu quả thi hành chính sách pháp luật; thực hiện việc xây dựng văn bản quy phạm pháp luật, công tác tuyên truyền, phổ biến; tư vấn pháp luật, hỗ trợ pháp lý và giám sát việc thi hành pháp luật  hòa giải ở cơ sở giai đoạn 2020-2025. </w:t>
      </w:r>
    </w:p>
    <w:p w:rsidR="003F14A6" w:rsidRPr="000B1EEC" w:rsidRDefault="00FC6B61" w:rsidP="00EA1173">
      <w:pPr>
        <w:tabs>
          <w:tab w:val="left" w:pos="1080"/>
          <w:tab w:val="left" w:pos="1170"/>
        </w:tabs>
        <w:spacing w:after="0" w:line="380" w:lineRule="atLeast"/>
        <w:ind w:firstLine="851"/>
        <w:jc w:val="both"/>
        <w:rPr>
          <w:rFonts w:cs="Times New Roman"/>
          <w:bCs/>
          <w:sz w:val="28"/>
          <w:szCs w:val="28"/>
          <w:lang w:val="sv-SE"/>
        </w:rPr>
      </w:pPr>
      <w:r w:rsidRPr="000B1EEC">
        <w:rPr>
          <w:rFonts w:cs="Times New Roman"/>
          <w:b/>
          <w:sz w:val="28"/>
          <w:szCs w:val="28"/>
          <w:lang w:val="nl-NL"/>
        </w:rPr>
        <w:t xml:space="preserve">- </w:t>
      </w:r>
      <w:r w:rsidR="0091159E" w:rsidRPr="000B1EEC">
        <w:rPr>
          <w:rFonts w:cs="Times New Roman"/>
          <w:b/>
          <w:sz w:val="28"/>
          <w:szCs w:val="28"/>
          <w:lang w:val="nl-NL"/>
        </w:rPr>
        <w:t xml:space="preserve">Hội </w:t>
      </w:r>
      <w:r w:rsidR="00855BE3" w:rsidRPr="000B1EEC">
        <w:rPr>
          <w:rFonts w:cs="Times New Roman"/>
          <w:b/>
          <w:sz w:val="28"/>
          <w:szCs w:val="28"/>
          <w:lang w:val="nl-NL"/>
        </w:rPr>
        <w:t>D</w:t>
      </w:r>
      <w:r w:rsidR="0091159E" w:rsidRPr="000B1EEC">
        <w:rPr>
          <w:rFonts w:cs="Times New Roman"/>
          <w:b/>
          <w:sz w:val="28"/>
          <w:szCs w:val="28"/>
          <w:lang w:val="nl-NL"/>
        </w:rPr>
        <w:t>ược học</w:t>
      </w:r>
      <w:r w:rsidR="0091159E" w:rsidRPr="000B1EEC">
        <w:rPr>
          <w:rFonts w:cs="Times New Roman"/>
          <w:sz w:val="28"/>
          <w:szCs w:val="28"/>
          <w:lang w:val="nl-NL"/>
        </w:rPr>
        <w:t xml:space="preserve"> </w:t>
      </w:r>
      <w:r w:rsidR="000B1EEC">
        <w:rPr>
          <w:rFonts w:cs="Times New Roman"/>
          <w:sz w:val="28"/>
          <w:szCs w:val="28"/>
          <w:lang w:val="nl-NL"/>
        </w:rPr>
        <w:t>p</w:t>
      </w:r>
      <w:r w:rsidR="003F14A6" w:rsidRPr="000B1EEC">
        <w:rPr>
          <w:rFonts w:cs="Times New Roman"/>
          <w:sz w:val="28"/>
          <w:szCs w:val="28"/>
          <w:lang w:val="nl-NL"/>
        </w:rPr>
        <w:t>hối hợp Sở Y tế tuyên truyền quy định về nguyên tắc thực hành tốt bảo quản thuốc (GSP), giúp cho các đơn vị y tế nắm rõ quy định về tổ chức kho thuốc theo nguyên tắc thực hành tốt, từ đó các cơ sở y tế triển khai áp dụng</w:t>
      </w:r>
      <w:r w:rsidR="003F14A6" w:rsidRPr="000B1EEC">
        <w:rPr>
          <w:rFonts w:cs="Times New Roman"/>
          <w:sz w:val="28"/>
          <w:szCs w:val="28"/>
        </w:rPr>
        <w:t xml:space="preserve"> nguyên tắc này trong bảo quản thuốc, vắc xin, trong năm 2020 đã có 05 T</w:t>
      </w:r>
      <w:r w:rsidR="000B1EEC" w:rsidRPr="000B1EEC">
        <w:rPr>
          <w:rFonts w:cs="Times New Roman"/>
          <w:sz w:val="28"/>
          <w:szCs w:val="28"/>
        </w:rPr>
        <w:t xml:space="preserve">rung tâm Y </w:t>
      </w:r>
      <w:r w:rsidR="000B1EEC" w:rsidRPr="000B1EEC">
        <w:rPr>
          <w:rFonts w:cs="Times New Roman"/>
          <w:bCs/>
          <w:sz w:val="28"/>
          <w:szCs w:val="28"/>
          <w:lang w:val="sv-SE"/>
        </w:rPr>
        <w:t>tế</w:t>
      </w:r>
      <w:r w:rsidR="003F14A6" w:rsidRPr="000B1EEC">
        <w:rPr>
          <w:rFonts w:cs="Times New Roman"/>
          <w:bCs/>
          <w:sz w:val="28"/>
          <w:szCs w:val="28"/>
          <w:lang w:val="sv-SE"/>
        </w:rPr>
        <w:t xml:space="preserve"> huyện, Thành phố đề nghị Sở Y tế công bố cơ sở đạt nguyên tắc thực hành tốt bảo quản thuốc, bảo quản vắc xin.</w:t>
      </w:r>
    </w:p>
    <w:p w:rsidR="0091159E" w:rsidRPr="000B1EEC" w:rsidRDefault="00FC6B61" w:rsidP="00EA1173">
      <w:pPr>
        <w:spacing w:after="0" w:line="380" w:lineRule="atLeast"/>
        <w:ind w:firstLine="851"/>
        <w:jc w:val="both"/>
        <w:rPr>
          <w:rFonts w:cs="Times New Roman"/>
          <w:bCs/>
          <w:sz w:val="28"/>
          <w:szCs w:val="28"/>
          <w:lang w:val="sv-SE"/>
        </w:rPr>
      </w:pPr>
      <w:r w:rsidRPr="000B1EEC">
        <w:rPr>
          <w:rFonts w:cs="Times New Roman"/>
          <w:b/>
          <w:bCs/>
          <w:sz w:val="28"/>
          <w:szCs w:val="28"/>
          <w:lang w:val="sv-SE"/>
        </w:rPr>
        <w:t xml:space="preserve">- </w:t>
      </w:r>
      <w:r w:rsidR="0091159E" w:rsidRPr="000B1EEC">
        <w:rPr>
          <w:rFonts w:cs="Times New Roman"/>
          <w:b/>
          <w:bCs/>
          <w:sz w:val="28"/>
          <w:szCs w:val="28"/>
          <w:lang w:val="sv-SE"/>
        </w:rPr>
        <w:t>Hộ</w:t>
      </w:r>
      <w:r w:rsidR="00855BE3" w:rsidRPr="000B1EEC">
        <w:rPr>
          <w:rFonts w:cs="Times New Roman"/>
          <w:b/>
          <w:bCs/>
          <w:sz w:val="28"/>
          <w:szCs w:val="28"/>
          <w:lang w:val="sv-SE"/>
        </w:rPr>
        <w:t>i T</w:t>
      </w:r>
      <w:r w:rsidR="0091159E" w:rsidRPr="000B1EEC">
        <w:rPr>
          <w:rFonts w:cs="Times New Roman"/>
          <w:b/>
          <w:bCs/>
          <w:sz w:val="28"/>
          <w:szCs w:val="28"/>
          <w:lang w:val="sv-SE"/>
        </w:rPr>
        <w:t>hủy sản</w:t>
      </w:r>
      <w:r w:rsidR="0091159E" w:rsidRPr="000B1EEC">
        <w:rPr>
          <w:rFonts w:cs="Times New Roman"/>
          <w:bCs/>
          <w:sz w:val="28"/>
          <w:szCs w:val="28"/>
          <w:lang w:val="sv-SE"/>
        </w:rPr>
        <w:t xml:space="preserve"> tham dự Hội thảo: ”Nâng cao chất lượng tôm giống gắn với vùng nuôi tôm thương phẩm” do Trung tâm khuyến nông quốc gia phối hợp Sở Nông nghiệp và PTNT Ninh Thuận tổ chức. Tham gia lớp tập huấn của công ty OPS về nuôi tôm thẻ trên bể tròn lót bạt 500m</w:t>
      </w:r>
      <w:r w:rsidR="0091159E" w:rsidRPr="000B1EEC">
        <w:rPr>
          <w:rFonts w:cs="Times New Roman"/>
          <w:bCs/>
          <w:sz w:val="28"/>
          <w:szCs w:val="28"/>
          <w:vertAlign w:val="superscript"/>
          <w:lang w:val="sv-SE"/>
        </w:rPr>
        <w:t>3</w:t>
      </w:r>
      <w:r w:rsidR="0091159E" w:rsidRPr="000B1EEC">
        <w:rPr>
          <w:rFonts w:cs="Times New Roman"/>
          <w:bCs/>
          <w:sz w:val="28"/>
          <w:szCs w:val="28"/>
          <w:lang w:val="sv-SE"/>
        </w:rPr>
        <w:t>. Đây là mô hình mới rất hiệu quả có thể nhân rộng trong thời gian tới.</w:t>
      </w:r>
    </w:p>
    <w:p w:rsidR="0091159E" w:rsidRPr="000B1EEC" w:rsidRDefault="00FC6B61" w:rsidP="00EA1173">
      <w:pPr>
        <w:spacing w:after="0" w:line="380" w:lineRule="atLeast"/>
        <w:ind w:firstLine="851"/>
        <w:jc w:val="both"/>
        <w:rPr>
          <w:rFonts w:cs="Times New Roman"/>
          <w:sz w:val="28"/>
          <w:szCs w:val="28"/>
        </w:rPr>
      </w:pPr>
      <w:r w:rsidRPr="000B1EEC">
        <w:rPr>
          <w:rFonts w:cs="Times New Roman"/>
          <w:b/>
          <w:sz w:val="28"/>
          <w:szCs w:val="28"/>
        </w:rPr>
        <w:lastRenderedPageBreak/>
        <w:t xml:space="preserve">- </w:t>
      </w:r>
      <w:r w:rsidR="0091159E" w:rsidRPr="000B1EEC">
        <w:rPr>
          <w:rFonts w:cs="Times New Roman"/>
          <w:b/>
          <w:sz w:val="28"/>
          <w:szCs w:val="28"/>
        </w:rPr>
        <w:t xml:space="preserve">Hội </w:t>
      </w:r>
      <w:r w:rsidR="00855BE3" w:rsidRPr="000B1EEC">
        <w:rPr>
          <w:rFonts w:cs="Times New Roman"/>
          <w:b/>
          <w:sz w:val="28"/>
          <w:szCs w:val="28"/>
        </w:rPr>
        <w:t>L</w:t>
      </w:r>
      <w:r w:rsidR="0091159E" w:rsidRPr="000B1EEC">
        <w:rPr>
          <w:rFonts w:cs="Times New Roman"/>
          <w:b/>
          <w:sz w:val="28"/>
          <w:szCs w:val="28"/>
        </w:rPr>
        <w:t>àm vườn</w:t>
      </w:r>
      <w:r w:rsidR="0091159E" w:rsidRPr="000B1EEC">
        <w:rPr>
          <w:rFonts w:cs="Times New Roman"/>
          <w:sz w:val="28"/>
          <w:szCs w:val="28"/>
        </w:rPr>
        <w:t xml:space="preserve"> </w:t>
      </w:r>
      <w:r w:rsidR="000B1EEC">
        <w:rPr>
          <w:rFonts w:cs="Times New Roman"/>
          <w:sz w:val="28"/>
          <w:szCs w:val="28"/>
        </w:rPr>
        <w:t>t</w:t>
      </w:r>
      <w:r w:rsidR="0091159E" w:rsidRPr="000B1EEC">
        <w:rPr>
          <w:rFonts w:cs="Times New Roman"/>
          <w:sz w:val="28"/>
          <w:szCs w:val="28"/>
        </w:rPr>
        <w:t>iếp tục tuyên truyền và hành động phong trào “</w:t>
      </w:r>
      <w:r w:rsidR="0091159E" w:rsidRPr="000B1EEC">
        <w:rPr>
          <w:rFonts w:cs="Times New Roman"/>
          <w:i/>
          <w:sz w:val="28"/>
          <w:szCs w:val="28"/>
        </w:rPr>
        <w:t>VAC tình nghĩa</w:t>
      </w:r>
      <w:r w:rsidR="0091159E" w:rsidRPr="000B1EEC">
        <w:rPr>
          <w:rFonts w:cs="Times New Roman"/>
          <w:sz w:val="28"/>
          <w:szCs w:val="28"/>
        </w:rPr>
        <w:t xml:space="preserve">” do Ủy ban Mặt trận Tổ quốc Việt Nam phát động, trước mắt ở những nơi chi hội có gia đình chính sách, mẹ Việt Nam anh hùng gặp hoàn cảnh khó khăn cần có sự ưu tiên trên tinh thần nghĩa cả, thái độ thân thương và thiết thực như vận động hội viên lập vườn tình nghĩa, ô dinh dưỡng gia đình chính sách, luân phiên giúp công lao động phục vụ. Làm tốt dịch vụ cây con giống của tỉnh đề ra để ứng dụng tốt việc chuyển giao kỹ thuật và công nghệ làm VAC, nhất là trong khâu giống canh tác, bảo quản sau thu hoạch, chế biến phòng trừ dịch hại. </w:t>
      </w:r>
    </w:p>
    <w:p w:rsidR="0091159E" w:rsidRPr="000B1EEC" w:rsidRDefault="00FC6B61" w:rsidP="00EA1173">
      <w:pPr>
        <w:shd w:val="clear" w:color="auto" w:fill="FFFFFF"/>
        <w:spacing w:after="0" w:line="380" w:lineRule="atLeast"/>
        <w:ind w:firstLine="851"/>
        <w:jc w:val="both"/>
        <w:rPr>
          <w:rFonts w:cs="Times New Roman"/>
          <w:sz w:val="28"/>
          <w:szCs w:val="28"/>
        </w:rPr>
      </w:pPr>
      <w:r w:rsidRPr="000B1EEC">
        <w:rPr>
          <w:rFonts w:cs="Times New Roman"/>
          <w:b/>
          <w:sz w:val="28"/>
          <w:szCs w:val="28"/>
        </w:rPr>
        <w:t xml:space="preserve">- </w:t>
      </w:r>
      <w:r w:rsidR="0091159E" w:rsidRPr="000B1EEC">
        <w:rPr>
          <w:rFonts w:cs="Times New Roman"/>
          <w:b/>
          <w:sz w:val="28"/>
          <w:szCs w:val="28"/>
        </w:rPr>
        <w:t xml:space="preserve">Hiệp hội </w:t>
      </w:r>
      <w:r w:rsidR="00421FE3" w:rsidRPr="000B1EEC">
        <w:rPr>
          <w:rFonts w:cs="Times New Roman"/>
          <w:b/>
          <w:sz w:val="28"/>
          <w:szCs w:val="28"/>
        </w:rPr>
        <w:t>G</w:t>
      </w:r>
      <w:r w:rsidR="0091159E" w:rsidRPr="000B1EEC">
        <w:rPr>
          <w:rFonts w:cs="Times New Roman"/>
          <w:b/>
          <w:sz w:val="28"/>
          <w:szCs w:val="28"/>
        </w:rPr>
        <w:t>iống thủy sản</w:t>
      </w:r>
      <w:r w:rsidR="0091159E" w:rsidRPr="000B1EEC">
        <w:rPr>
          <w:rFonts w:cs="Times New Roman"/>
          <w:sz w:val="28"/>
          <w:szCs w:val="28"/>
        </w:rPr>
        <w:t xml:space="preserve"> </w:t>
      </w:r>
      <w:r w:rsidR="000B1EEC">
        <w:rPr>
          <w:rFonts w:cs="Times New Roman"/>
          <w:sz w:val="28"/>
          <w:szCs w:val="28"/>
        </w:rPr>
        <w:t>đ</w:t>
      </w:r>
      <w:r w:rsidR="00374F3B" w:rsidRPr="000B1EEC">
        <w:rPr>
          <w:rFonts w:cs="Times New Roman"/>
          <w:sz w:val="28"/>
          <w:szCs w:val="28"/>
        </w:rPr>
        <w:t>ã t</w:t>
      </w:r>
      <w:r w:rsidR="00374F3B" w:rsidRPr="000B1EEC">
        <w:rPr>
          <w:rFonts w:eastAsia="Calibri" w:cs="Times New Roman"/>
          <w:sz w:val="28"/>
          <w:szCs w:val="28"/>
        </w:rPr>
        <w:t>ích cực tuyên truyền, vận động các hội viên nắm bắt nội dung theo quy định. Đặc biệt, việc chấp hành các văn bản pháp quy, các tiêu chuẩn ngành về dư lượng hóa chất - kháng sinh, về phòng ngừa dịch bệnh…</w:t>
      </w:r>
      <w:r w:rsidR="00374F3B" w:rsidRPr="000B1EEC">
        <w:rPr>
          <w:rFonts w:cs="Times New Roman"/>
          <w:sz w:val="28"/>
          <w:szCs w:val="28"/>
        </w:rPr>
        <w:t>. T</w:t>
      </w:r>
      <w:r w:rsidR="00374F3B" w:rsidRPr="000B1EEC">
        <w:rPr>
          <w:rFonts w:eastAsia="Calibri" w:cs="Times New Roman"/>
          <w:sz w:val="28"/>
          <w:szCs w:val="28"/>
        </w:rPr>
        <w:t>rên 80% hội viên được cấp Giấy chứng nhậ</w:t>
      </w:r>
      <w:r w:rsidR="00374F3B" w:rsidRPr="000B1EEC">
        <w:rPr>
          <w:rFonts w:cs="Times New Roman"/>
          <w:sz w:val="28"/>
          <w:szCs w:val="28"/>
        </w:rPr>
        <w:t>n đ</w:t>
      </w:r>
      <w:r w:rsidR="00374F3B" w:rsidRPr="000B1EEC">
        <w:rPr>
          <w:rFonts w:eastAsia="Calibri" w:cs="Times New Roman"/>
          <w:sz w:val="28"/>
          <w:szCs w:val="28"/>
        </w:rPr>
        <w:t>ủ điều kiện sản xuấ</w:t>
      </w:r>
      <w:r w:rsidR="00251E28" w:rsidRPr="000B1EEC">
        <w:rPr>
          <w:rFonts w:eastAsia="Calibri" w:cs="Times New Roman"/>
          <w:sz w:val="28"/>
          <w:szCs w:val="28"/>
        </w:rPr>
        <w:t>t, nuôi</w:t>
      </w:r>
      <w:r w:rsidR="00374F3B" w:rsidRPr="000B1EEC">
        <w:rPr>
          <w:rFonts w:eastAsia="Calibri" w:cs="Times New Roman"/>
          <w:sz w:val="28"/>
          <w:szCs w:val="28"/>
        </w:rPr>
        <w:t xml:space="preserve"> dưỡng giống thủy sản. Đồng thời hỗ trợ một số hội viên đang trong quá trình hoàn tất điều kiện cơ sở để được cấp giấy chứng nhận kịp thời đảm bảo sản xuất kinh doanh không bị gián đoạn</w:t>
      </w:r>
      <w:r w:rsidR="00374F3B" w:rsidRPr="000B1EEC">
        <w:rPr>
          <w:rFonts w:cs="Times New Roman"/>
          <w:sz w:val="28"/>
          <w:szCs w:val="28"/>
        </w:rPr>
        <w:t>. T</w:t>
      </w:r>
      <w:r w:rsidR="00374F3B" w:rsidRPr="000B1EEC">
        <w:rPr>
          <w:rFonts w:eastAsia="Calibri" w:cs="Times New Roman"/>
          <w:sz w:val="28"/>
          <w:szCs w:val="28"/>
        </w:rPr>
        <w:t>iến hành gắn bảng hiệu logo hiệp hội cho toàn bộ hội viên</w:t>
      </w:r>
      <w:r w:rsidR="00374F3B" w:rsidRPr="000B1EEC">
        <w:rPr>
          <w:rFonts w:cs="Times New Roman"/>
          <w:sz w:val="28"/>
          <w:szCs w:val="28"/>
        </w:rPr>
        <w:t xml:space="preserve">. </w:t>
      </w:r>
      <w:r w:rsidR="00374F3B" w:rsidRPr="000B1EEC">
        <w:rPr>
          <w:rFonts w:eastAsia="Calibri" w:cs="Times New Roman"/>
          <w:sz w:val="28"/>
          <w:szCs w:val="28"/>
        </w:rPr>
        <w:t>Hợp tác hỗ trợ nhau về khoa học kỹ thuật trong sản xuất, kinh doanh, dịch vụ, nâng cao chất lượng giống, góp phần phát triển nghề sản xuất giống thủy sản tỉnh Ninh Thuận.</w:t>
      </w:r>
      <w:r w:rsidR="00BA1410" w:rsidRPr="000B1EEC">
        <w:rPr>
          <w:rFonts w:eastAsia="Calibri" w:cs="Times New Roman"/>
          <w:sz w:val="28"/>
          <w:szCs w:val="28"/>
        </w:rPr>
        <w:t xml:space="preserve"> K</w:t>
      </w:r>
      <w:r w:rsidR="0091159E" w:rsidRPr="000B1EEC">
        <w:rPr>
          <w:rFonts w:cs="Times New Roman"/>
          <w:sz w:val="28"/>
          <w:szCs w:val="28"/>
        </w:rPr>
        <w:t xml:space="preserve">huyến khích hội viên sản xuất giống thủy sản nâng cấp cơ sở sản xuất theo hướng nâng cao chất lượng sản phẩm, an </w:t>
      </w:r>
      <w:r w:rsidR="00251E28" w:rsidRPr="000B1EEC">
        <w:rPr>
          <w:rFonts w:cs="Times New Roman"/>
          <w:sz w:val="28"/>
          <w:szCs w:val="28"/>
        </w:rPr>
        <w:t>toàn</w:t>
      </w:r>
      <w:r w:rsidR="0091159E" w:rsidRPr="000B1EEC">
        <w:rPr>
          <w:rFonts w:cs="Times New Roman"/>
          <w:sz w:val="28"/>
          <w:szCs w:val="28"/>
        </w:rPr>
        <w:t xml:space="preserve"> sinh học</w:t>
      </w:r>
      <w:r w:rsidR="00251E28" w:rsidRPr="000B1EEC">
        <w:rPr>
          <w:rFonts w:cs="Times New Roman"/>
          <w:sz w:val="28"/>
          <w:szCs w:val="28"/>
        </w:rPr>
        <w:t xml:space="preserve"> và</w:t>
      </w:r>
      <w:r w:rsidR="0091159E" w:rsidRPr="000B1EEC">
        <w:rPr>
          <w:rFonts w:cs="Times New Roman"/>
          <w:sz w:val="28"/>
          <w:szCs w:val="28"/>
        </w:rPr>
        <w:t xml:space="preserve"> dịch bệnh. Phân công nhiệm vụ cho các chi hội bám sát thực tiễn, tích cực phát triển thêm ở khu vực đã được quy hoạch và hạn chế sự phát triển ở các khu vực khác không được quy hoạch. Tổ chức các cơ sở dịch vụ hậu cần phục vụ cho người sản xuất trong tỉnh; liên doanh liên kết với các tổ chức, cá nhân có hoạt động sản xuất giống và nuôi thủy sản thương phẩm ở ngoài tỉnh để tiêu thụ sản phẩm, ổn định giá cả thị trường.</w:t>
      </w:r>
    </w:p>
    <w:p w:rsidR="0091159E" w:rsidRPr="000B1EEC" w:rsidRDefault="00FC6B61" w:rsidP="00EA1173">
      <w:pPr>
        <w:spacing w:after="0" w:line="380" w:lineRule="atLeast"/>
        <w:ind w:firstLine="851"/>
        <w:jc w:val="both"/>
        <w:rPr>
          <w:rFonts w:cs="Times New Roman"/>
          <w:sz w:val="28"/>
          <w:szCs w:val="28"/>
        </w:rPr>
      </w:pPr>
      <w:r w:rsidRPr="000B1EEC">
        <w:rPr>
          <w:rFonts w:cs="Times New Roman"/>
          <w:b/>
          <w:sz w:val="28"/>
          <w:szCs w:val="28"/>
        </w:rPr>
        <w:t xml:space="preserve">- </w:t>
      </w:r>
      <w:r w:rsidR="0091159E" w:rsidRPr="000B1EEC">
        <w:rPr>
          <w:rFonts w:cs="Times New Roman"/>
          <w:b/>
          <w:sz w:val="28"/>
          <w:szCs w:val="28"/>
          <w:lang w:val="vi-VN"/>
        </w:rPr>
        <w:t>Hiệp hội Nho và Táo</w:t>
      </w:r>
      <w:r w:rsidR="002A5FD9" w:rsidRPr="000B1EEC">
        <w:rPr>
          <w:rFonts w:cs="Times New Roman"/>
          <w:b/>
          <w:sz w:val="28"/>
          <w:szCs w:val="28"/>
        </w:rPr>
        <w:t xml:space="preserve"> </w:t>
      </w:r>
      <w:r w:rsidR="0091159E" w:rsidRPr="000B1EEC">
        <w:rPr>
          <w:rFonts w:cs="Times New Roman"/>
          <w:sz w:val="28"/>
          <w:szCs w:val="28"/>
          <w:lang w:val="vi-VN"/>
        </w:rPr>
        <w:t xml:space="preserve"> </w:t>
      </w:r>
      <w:r w:rsidR="0091159E" w:rsidRPr="000B1EEC">
        <w:rPr>
          <w:rFonts w:cs="Times New Roman"/>
          <w:sz w:val="28"/>
          <w:szCs w:val="28"/>
        </w:rPr>
        <w:t xml:space="preserve">tham dự tập huấn </w:t>
      </w:r>
      <w:r w:rsidR="0091159E" w:rsidRPr="000B1EEC">
        <w:rPr>
          <w:rFonts w:cs="Times New Roman"/>
          <w:sz w:val="28"/>
          <w:szCs w:val="28"/>
          <w:lang w:val="vi-VN"/>
        </w:rPr>
        <w:t>xây dựng hệ thống nhận diện truy xuất nguồn gốc “nho Ninh Thuận”</w:t>
      </w:r>
      <w:r w:rsidR="0091159E" w:rsidRPr="000B1EEC">
        <w:rPr>
          <w:rFonts w:cs="Times New Roman"/>
          <w:sz w:val="28"/>
          <w:szCs w:val="28"/>
        </w:rPr>
        <w:t>,</w:t>
      </w:r>
      <w:r w:rsidR="0091159E" w:rsidRPr="000B1EEC">
        <w:rPr>
          <w:rFonts w:cs="Times New Roman"/>
          <w:sz w:val="28"/>
          <w:szCs w:val="28"/>
          <w:lang w:val="vi-VN"/>
        </w:rPr>
        <w:t xml:space="preserve"> in tem điện tử </w:t>
      </w:r>
      <w:r w:rsidR="0091159E" w:rsidRPr="000B1EEC">
        <w:rPr>
          <w:rFonts w:cs="Times New Roman"/>
          <w:sz w:val="28"/>
          <w:szCs w:val="28"/>
        </w:rPr>
        <w:t xml:space="preserve">thông minh. Tổ chức phân phối cho doanh nghiệp ứng dụng thử nghiệm năm 2020. Tham dự lớp </w:t>
      </w:r>
      <w:r w:rsidRPr="000B1EEC">
        <w:rPr>
          <w:rFonts w:cs="Times New Roman"/>
          <w:sz w:val="28"/>
          <w:szCs w:val="28"/>
        </w:rPr>
        <w:t>Sở hữu trí tuệ</w:t>
      </w:r>
      <w:r w:rsidR="0091159E" w:rsidRPr="000B1EEC">
        <w:rPr>
          <w:rFonts w:cs="Times New Roman"/>
          <w:sz w:val="28"/>
          <w:szCs w:val="28"/>
        </w:rPr>
        <w:t xml:space="preserve"> do Sở KH&amp;CN tổ chức phối hợp với Văn phòng </w:t>
      </w:r>
      <w:r w:rsidRPr="000B1EEC">
        <w:rPr>
          <w:rFonts w:cs="Times New Roman"/>
          <w:sz w:val="28"/>
          <w:szCs w:val="28"/>
        </w:rPr>
        <w:t>Sở hữu trí tuệ</w:t>
      </w:r>
      <w:r w:rsidR="0091159E" w:rsidRPr="000B1EEC">
        <w:rPr>
          <w:rFonts w:cs="Times New Roman"/>
          <w:sz w:val="28"/>
          <w:szCs w:val="28"/>
        </w:rPr>
        <w:t xml:space="preserve"> phía Nam TP.HCM. Được sự hỗ trợ Công ty TNHH đầu tư - xây dựng Đỉnh Lợi xây dựng Website Hiệp hội: địa chỉ </w:t>
      </w:r>
      <w:hyperlink r:id="rId8" w:history="1">
        <w:r w:rsidR="0091159E" w:rsidRPr="000B1EEC">
          <w:rPr>
            <w:rStyle w:val="Hyperlink"/>
            <w:rFonts w:cs="Times New Roman"/>
            <w:color w:val="auto"/>
            <w:sz w:val="28"/>
            <w:szCs w:val="28"/>
          </w:rPr>
          <w:t>http://www.nhotaoninhthuan.vn</w:t>
        </w:r>
      </w:hyperlink>
      <w:r w:rsidR="0091159E" w:rsidRPr="000B1EEC">
        <w:rPr>
          <w:rFonts w:cs="Times New Roman"/>
          <w:sz w:val="28"/>
          <w:szCs w:val="28"/>
        </w:rPr>
        <w:t xml:space="preserve"> đang chạy thử nghiệm</w:t>
      </w:r>
      <w:r w:rsidR="005110BD" w:rsidRPr="000B1EEC">
        <w:rPr>
          <w:rFonts w:cs="Times New Roman"/>
          <w:sz w:val="28"/>
          <w:szCs w:val="28"/>
        </w:rPr>
        <w:t>.</w:t>
      </w:r>
    </w:p>
    <w:p w:rsidR="003D63AC" w:rsidRPr="000B1EEC" w:rsidRDefault="005110BD" w:rsidP="00EA1173">
      <w:pPr>
        <w:pStyle w:val="BodyTextIndent"/>
        <w:spacing w:line="380" w:lineRule="atLeast"/>
        <w:ind w:firstLine="851"/>
        <w:rPr>
          <w:szCs w:val="28"/>
        </w:rPr>
      </w:pPr>
      <w:r w:rsidRPr="000B1EEC">
        <w:rPr>
          <w:b/>
          <w:szCs w:val="28"/>
        </w:rPr>
        <w:t>- Trung tâm dưỡng sinh</w:t>
      </w:r>
      <w:r w:rsidRPr="000B1EEC">
        <w:rPr>
          <w:szCs w:val="28"/>
        </w:rPr>
        <w:t xml:space="preserve"> </w:t>
      </w:r>
      <w:r w:rsidR="000B1EEC">
        <w:rPr>
          <w:szCs w:val="28"/>
        </w:rPr>
        <w:t>t</w:t>
      </w:r>
      <w:r w:rsidRPr="000B1EEC">
        <w:rPr>
          <w:szCs w:val="28"/>
          <w:lang w:val="pt-BR"/>
        </w:rPr>
        <w:t xml:space="preserve">rong năm 2020 đã mở 4 lớp cấp 1&amp;2 với 66 học viên và 1 lớp cấp 3 với 60 người tham gia. Trung tâm đã cử 9 người tham dự lớp </w:t>
      </w:r>
      <w:r w:rsidR="002A5FD9" w:rsidRPr="000B1EEC">
        <w:rPr>
          <w:szCs w:val="28"/>
          <w:lang w:val="pt-BR"/>
        </w:rPr>
        <w:t>cấp 4,</w:t>
      </w:r>
      <w:r w:rsidRPr="000B1EEC">
        <w:rPr>
          <w:szCs w:val="28"/>
          <w:lang w:val="pt-BR"/>
        </w:rPr>
        <w:t xml:space="preserve"> 2 người tham dự lớp </w:t>
      </w:r>
      <w:r w:rsidR="002A5FD9" w:rsidRPr="000B1EEC">
        <w:rPr>
          <w:szCs w:val="28"/>
          <w:lang w:val="pt-BR"/>
        </w:rPr>
        <w:t>cấp 5 và</w:t>
      </w:r>
      <w:r w:rsidRPr="000B1EEC">
        <w:rPr>
          <w:szCs w:val="28"/>
          <w:lang w:val="pt-BR"/>
        </w:rPr>
        <w:t xml:space="preserve"> 5 người tham dự lớp cấp 6 tại Khánh Hòa....</w:t>
      </w:r>
    </w:p>
    <w:p w:rsidR="00562ED5" w:rsidRPr="000B1EEC" w:rsidRDefault="00562ED5" w:rsidP="00EA1173">
      <w:pPr>
        <w:pStyle w:val="NoSpacing"/>
        <w:spacing w:line="380" w:lineRule="atLeast"/>
        <w:ind w:firstLine="851"/>
        <w:rPr>
          <w:sz w:val="28"/>
          <w:szCs w:val="28"/>
        </w:rPr>
      </w:pPr>
      <w:r w:rsidRPr="000B1EEC">
        <w:rPr>
          <w:sz w:val="28"/>
          <w:szCs w:val="28"/>
        </w:rPr>
        <w:t>Liên hiệp hội và các Hội thành viên p</w:t>
      </w:r>
      <w:r w:rsidRPr="000B1EEC">
        <w:rPr>
          <w:sz w:val="28"/>
          <w:szCs w:val="28"/>
          <w:lang w:val="vi-VN"/>
        </w:rPr>
        <w:t>hối hợp với Đài Phát thanh</w:t>
      </w:r>
      <w:r w:rsidRPr="000B1EEC">
        <w:rPr>
          <w:sz w:val="28"/>
          <w:szCs w:val="28"/>
        </w:rPr>
        <w:t xml:space="preserve"> và</w:t>
      </w:r>
      <w:r w:rsidRPr="000B1EEC">
        <w:rPr>
          <w:sz w:val="28"/>
          <w:szCs w:val="28"/>
          <w:lang w:val="vi-VN"/>
        </w:rPr>
        <w:t xml:space="preserve"> Truyền hình tỉnh</w:t>
      </w:r>
      <w:r w:rsidRPr="000B1EEC">
        <w:rPr>
          <w:sz w:val="28"/>
          <w:szCs w:val="28"/>
        </w:rPr>
        <w:t xml:space="preserve">, </w:t>
      </w:r>
      <w:r w:rsidRPr="000B1EEC">
        <w:rPr>
          <w:sz w:val="28"/>
          <w:szCs w:val="28"/>
          <w:lang w:val="vi-VN"/>
        </w:rPr>
        <w:t xml:space="preserve">Báo Ninh Thuận thực hiện </w:t>
      </w:r>
      <w:r w:rsidRPr="000B1EEC">
        <w:rPr>
          <w:sz w:val="28"/>
          <w:szCs w:val="28"/>
        </w:rPr>
        <w:t>nhiều chương trình</w:t>
      </w:r>
      <w:r w:rsidRPr="000B1EEC">
        <w:rPr>
          <w:sz w:val="28"/>
          <w:szCs w:val="28"/>
          <w:lang w:val="vi-VN"/>
        </w:rPr>
        <w:t xml:space="preserve"> truyền hình KH&amp;CN; </w:t>
      </w:r>
      <w:r w:rsidRPr="000B1EEC">
        <w:rPr>
          <w:sz w:val="28"/>
          <w:szCs w:val="28"/>
        </w:rPr>
        <w:t>nhiều</w:t>
      </w:r>
      <w:r w:rsidRPr="000B1EEC">
        <w:rPr>
          <w:sz w:val="28"/>
          <w:szCs w:val="28"/>
          <w:lang w:val="vi-VN"/>
        </w:rPr>
        <w:t xml:space="preserve"> chuyên trang về KH&amp;CN; </w:t>
      </w:r>
      <w:r w:rsidRPr="000B1EEC">
        <w:rPr>
          <w:sz w:val="28"/>
          <w:szCs w:val="28"/>
        </w:rPr>
        <w:t xml:space="preserve">tham gia viết bài, tin trên các </w:t>
      </w:r>
      <w:r w:rsidRPr="000B1EEC">
        <w:rPr>
          <w:sz w:val="28"/>
          <w:szCs w:val="28"/>
          <w:lang w:val="vi-VN"/>
        </w:rPr>
        <w:t>bản tin KH&amp;CN các loại; cập nhật thông tin KH&amp;CN trên cổng thông tin điện tử của tỉnh, trang thông tin điện tử của Sở KH&amp;CN</w:t>
      </w:r>
      <w:r w:rsidRPr="000B1EEC">
        <w:rPr>
          <w:sz w:val="28"/>
          <w:szCs w:val="28"/>
        </w:rPr>
        <w:t xml:space="preserve">, Website của Liên hiệp hội Ninh Thuận: </w:t>
      </w:r>
      <w:hyperlink r:id="rId9" w:history="1">
        <w:r w:rsidRPr="000B1EEC">
          <w:rPr>
            <w:rStyle w:val="Hyperlink"/>
            <w:color w:val="auto"/>
            <w:sz w:val="28"/>
            <w:szCs w:val="28"/>
          </w:rPr>
          <w:t>http://www.ntusta.vn</w:t>
        </w:r>
      </w:hyperlink>
      <w:r w:rsidRPr="000B1EEC">
        <w:rPr>
          <w:sz w:val="28"/>
          <w:szCs w:val="28"/>
        </w:rPr>
        <w:t xml:space="preserve"> và Website </w:t>
      </w:r>
      <w:r w:rsidR="00FC6B61" w:rsidRPr="000B1EEC">
        <w:rPr>
          <w:sz w:val="28"/>
          <w:szCs w:val="28"/>
        </w:rPr>
        <w:t>của các Hội thành viên.</w:t>
      </w:r>
    </w:p>
    <w:p w:rsidR="00D820E4" w:rsidRPr="000B1EEC" w:rsidRDefault="00D820E4" w:rsidP="00EA1173">
      <w:pPr>
        <w:spacing w:after="0" w:line="380" w:lineRule="atLeast"/>
        <w:ind w:firstLine="851"/>
        <w:jc w:val="both"/>
        <w:rPr>
          <w:rFonts w:cs="Times New Roman"/>
          <w:b/>
          <w:iCs/>
          <w:sz w:val="28"/>
          <w:szCs w:val="28"/>
        </w:rPr>
      </w:pPr>
      <w:r w:rsidRPr="000B1EEC">
        <w:rPr>
          <w:rFonts w:cs="Times New Roman"/>
          <w:b/>
          <w:sz w:val="28"/>
          <w:szCs w:val="28"/>
        </w:rPr>
        <w:lastRenderedPageBreak/>
        <w:t>5</w:t>
      </w:r>
      <w:r w:rsidRPr="000B1EEC">
        <w:rPr>
          <w:rFonts w:cs="Times New Roman"/>
          <w:b/>
          <w:sz w:val="28"/>
          <w:szCs w:val="28"/>
          <w:lang w:val="vi-VN"/>
        </w:rPr>
        <w:t xml:space="preserve">. </w:t>
      </w:r>
      <w:r w:rsidRPr="000B1EEC">
        <w:rPr>
          <w:rFonts w:cs="Times New Roman"/>
          <w:b/>
          <w:iCs/>
          <w:sz w:val="28"/>
          <w:szCs w:val="28"/>
          <w:lang w:val="vi-VN"/>
        </w:rPr>
        <w:t>Hoạt động tư vấn, phản biện và giám định xã hộ</w:t>
      </w:r>
      <w:r w:rsidR="008D2DDC" w:rsidRPr="000B1EEC">
        <w:rPr>
          <w:rFonts w:cs="Times New Roman"/>
          <w:b/>
          <w:iCs/>
          <w:sz w:val="28"/>
          <w:szCs w:val="28"/>
          <w:lang w:val="vi-VN"/>
        </w:rPr>
        <w:t>i</w:t>
      </w:r>
    </w:p>
    <w:p w:rsidR="00670319" w:rsidRPr="000B1EEC" w:rsidRDefault="00670319" w:rsidP="00EA1173">
      <w:pPr>
        <w:spacing w:after="0" w:line="380" w:lineRule="atLeast"/>
        <w:ind w:firstLine="851"/>
        <w:jc w:val="both"/>
        <w:rPr>
          <w:rFonts w:cs="Times New Roman"/>
          <w:b/>
          <w:iCs/>
          <w:sz w:val="28"/>
          <w:szCs w:val="28"/>
          <w:lang w:val="is-IS"/>
        </w:rPr>
      </w:pPr>
      <w:r w:rsidRPr="000B1EEC">
        <w:rPr>
          <w:rFonts w:cs="Times New Roman"/>
          <w:b/>
          <w:iCs/>
          <w:sz w:val="28"/>
          <w:szCs w:val="28"/>
          <w:lang w:val="is-IS"/>
        </w:rPr>
        <w:t>5.1. Hoạt động của Liên hiệp Hội</w:t>
      </w:r>
    </w:p>
    <w:p w:rsidR="00FB5A10" w:rsidRPr="000B1EEC" w:rsidRDefault="00FB5A10" w:rsidP="00EA1173">
      <w:pPr>
        <w:spacing w:after="0" w:line="380" w:lineRule="atLeast"/>
        <w:ind w:firstLine="851"/>
        <w:jc w:val="both"/>
        <w:rPr>
          <w:rFonts w:eastAsia="Calibri" w:cs="Times New Roman"/>
          <w:iCs/>
          <w:sz w:val="28"/>
          <w:szCs w:val="28"/>
          <w:lang w:val="is-IS"/>
        </w:rPr>
      </w:pPr>
      <w:r w:rsidRPr="000B1EEC">
        <w:rPr>
          <w:rFonts w:eastAsia="Calibri" w:cs="Times New Roman"/>
          <w:iCs/>
          <w:sz w:val="28"/>
          <w:szCs w:val="28"/>
          <w:lang w:val="is-IS"/>
        </w:rPr>
        <w:t xml:space="preserve">Năm 2020, Liên hiệp </w:t>
      </w:r>
      <w:r w:rsidR="00421FE3" w:rsidRPr="000B1EEC">
        <w:rPr>
          <w:rFonts w:eastAsia="Calibri" w:cs="Times New Roman"/>
          <w:iCs/>
          <w:sz w:val="28"/>
          <w:szCs w:val="28"/>
          <w:lang w:val="is-IS"/>
        </w:rPr>
        <w:t>H</w:t>
      </w:r>
      <w:r w:rsidRPr="000B1EEC">
        <w:rPr>
          <w:rFonts w:eastAsia="Calibri" w:cs="Times New Roman"/>
          <w:iCs/>
          <w:sz w:val="28"/>
          <w:szCs w:val="28"/>
          <w:lang w:val="is-IS"/>
        </w:rPr>
        <w:t>ội được UBND tỉnh giao nhiệm vụ Tư vấn, phản biện Đề án “</w:t>
      </w:r>
      <w:r w:rsidRPr="000B1EEC">
        <w:rPr>
          <w:rFonts w:eastAsia="Calibri" w:cs="Times New Roman"/>
          <w:i/>
          <w:iCs/>
          <w:sz w:val="28"/>
          <w:szCs w:val="28"/>
          <w:lang w:val="is-IS"/>
        </w:rPr>
        <w:t>Phát triển Ninh Thuận trở thành Trung tâm năng lượng tái tạo của cả nước</w:t>
      </w:r>
      <w:r w:rsidRPr="000B1EEC">
        <w:rPr>
          <w:rFonts w:eastAsia="Calibri" w:cs="Times New Roman"/>
          <w:iCs/>
          <w:sz w:val="28"/>
          <w:szCs w:val="28"/>
          <w:lang w:val="is-IS"/>
        </w:rPr>
        <w:t xml:space="preserve">“. Liên hiệp </w:t>
      </w:r>
      <w:r w:rsidR="00421FE3" w:rsidRPr="000B1EEC">
        <w:rPr>
          <w:rFonts w:eastAsia="Calibri" w:cs="Times New Roman"/>
          <w:iCs/>
          <w:sz w:val="28"/>
          <w:szCs w:val="28"/>
          <w:lang w:val="is-IS"/>
        </w:rPr>
        <w:t>H</w:t>
      </w:r>
      <w:r w:rsidRPr="000B1EEC">
        <w:rPr>
          <w:rFonts w:eastAsia="Calibri" w:cs="Times New Roman"/>
          <w:iCs/>
          <w:sz w:val="28"/>
          <w:szCs w:val="28"/>
          <w:lang w:val="is-IS"/>
        </w:rPr>
        <w:t xml:space="preserve">ội đã thành lập Hội đồng tư vấn, phản biện, trong đó có mời GS.TS Lê Chí Hiệp – </w:t>
      </w:r>
      <w:r w:rsidR="00421FE3" w:rsidRPr="000B1EEC">
        <w:rPr>
          <w:rFonts w:eastAsia="Calibri" w:cs="Times New Roman"/>
          <w:iCs/>
          <w:sz w:val="28"/>
          <w:szCs w:val="28"/>
          <w:lang w:val="is-IS"/>
        </w:rPr>
        <w:t>T</w:t>
      </w:r>
      <w:r w:rsidRPr="000B1EEC">
        <w:rPr>
          <w:rFonts w:eastAsia="Calibri" w:cs="Times New Roman"/>
          <w:iCs/>
          <w:sz w:val="28"/>
          <w:szCs w:val="28"/>
          <w:lang w:val="is-IS"/>
        </w:rPr>
        <w:t xml:space="preserve">rường ĐH quốc gia TP Hồ Chí Minh tham gia hội đồng. Trong năm Liên hiệp </w:t>
      </w:r>
      <w:r w:rsidR="00421FE3" w:rsidRPr="000B1EEC">
        <w:rPr>
          <w:rFonts w:eastAsia="Calibri" w:cs="Times New Roman"/>
          <w:iCs/>
          <w:sz w:val="28"/>
          <w:szCs w:val="28"/>
          <w:lang w:val="is-IS"/>
        </w:rPr>
        <w:t>H</w:t>
      </w:r>
      <w:r w:rsidRPr="000B1EEC">
        <w:rPr>
          <w:rFonts w:eastAsia="Calibri" w:cs="Times New Roman"/>
          <w:iCs/>
          <w:sz w:val="28"/>
          <w:szCs w:val="28"/>
          <w:lang w:val="is-IS"/>
        </w:rPr>
        <w:t xml:space="preserve">ội đã tổ chức cho </w:t>
      </w:r>
      <w:r w:rsidR="00421FE3" w:rsidRPr="000B1EEC">
        <w:rPr>
          <w:rFonts w:eastAsia="Calibri" w:cs="Times New Roman"/>
          <w:iCs/>
          <w:sz w:val="28"/>
          <w:szCs w:val="28"/>
          <w:lang w:val="is-IS"/>
        </w:rPr>
        <w:t xml:space="preserve">các thành viên </w:t>
      </w:r>
      <w:r w:rsidRPr="000B1EEC">
        <w:rPr>
          <w:rFonts w:eastAsia="Calibri" w:cs="Times New Roman"/>
          <w:iCs/>
          <w:sz w:val="28"/>
          <w:szCs w:val="28"/>
          <w:lang w:val="is-IS"/>
        </w:rPr>
        <w:t>Hội đồng tư vấn, phản biện tham gia 2 Hội thảo khoa học với chủ đề: “Mô hình phát triển Ninh Thuận trở thành Trung tâm năng lượng tái tạo của cả nước; Các tiêu chí đánh giá và các giải pháp thực hiệ</w:t>
      </w:r>
      <w:r w:rsidR="005861A4" w:rsidRPr="000B1EEC">
        <w:rPr>
          <w:rFonts w:eastAsia="Calibri" w:cs="Times New Roman"/>
          <w:iCs/>
          <w:sz w:val="28"/>
          <w:szCs w:val="28"/>
          <w:lang w:val="is-IS"/>
        </w:rPr>
        <w:t>n“ vào tháng 8/2020 và “</w:t>
      </w:r>
      <w:r w:rsidRPr="000B1EEC">
        <w:rPr>
          <w:rFonts w:eastAsia="Calibri" w:cs="Times New Roman"/>
          <w:iCs/>
          <w:sz w:val="28"/>
          <w:szCs w:val="28"/>
          <w:lang w:val="is-IS"/>
        </w:rPr>
        <w:t>Các cơ chế, chính sách để phát triển Ninh Thuận trở thành Trung tâm năng lượng tái tạo của cả nước“</w:t>
      </w:r>
      <w:r w:rsidRPr="000B1EEC">
        <w:rPr>
          <w:rFonts w:eastAsia="Calibri" w:cs="Times New Roman"/>
          <w:sz w:val="28"/>
          <w:szCs w:val="28"/>
          <w:lang w:val="is-IS"/>
        </w:rPr>
        <w:t xml:space="preserve"> vào tháng 11/2020. Đề án </w:t>
      </w:r>
      <w:r w:rsidRPr="000B1EEC">
        <w:rPr>
          <w:rFonts w:cs="Times New Roman"/>
          <w:sz w:val="28"/>
          <w:szCs w:val="28"/>
          <w:lang w:val="is-IS"/>
        </w:rPr>
        <w:t>đã</w:t>
      </w:r>
      <w:r w:rsidRPr="000B1EEC">
        <w:rPr>
          <w:rFonts w:eastAsia="Calibri" w:cs="Times New Roman"/>
          <w:sz w:val="28"/>
          <w:szCs w:val="28"/>
          <w:lang w:val="is-IS"/>
        </w:rPr>
        <w:t xml:space="preserve"> được Đơn vị tư vấn - Viện khoa học năng lượng </w:t>
      </w:r>
      <w:r w:rsidR="005861A4" w:rsidRPr="000B1EEC">
        <w:rPr>
          <w:rFonts w:eastAsia="Calibri" w:cs="Times New Roman"/>
          <w:sz w:val="28"/>
          <w:szCs w:val="28"/>
          <w:lang w:val="is-IS"/>
        </w:rPr>
        <w:t xml:space="preserve">có </w:t>
      </w:r>
      <w:r w:rsidRPr="000B1EEC">
        <w:rPr>
          <w:rFonts w:cs="Times New Roman"/>
          <w:sz w:val="28"/>
          <w:szCs w:val="28"/>
          <w:lang w:val="is-IS"/>
        </w:rPr>
        <w:t xml:space="preserve">báo cáo </w:t>
      </w:r>
      <w:r w:rsidRPr="000B1EEC">
        <w:rPr>
          <w:rFonts w:eastAsia="Calibri" w:cs="Times New Roman"/>
          <w:sz w:val="28"/>
          <w:szCs w:val="28"/>
          <w:lang w:val="is-IS"/>
        </w:rPr>
        <w:t>hoàn thành trong tháng 12/2020 và Liên hiệ</w:t>
      </w:r>
      <w:r w:rsidR="005861A4" w:rsidRPr="000B1EEC">
        <w:rPr>
          <w:rFonts w:eastAsia="Calibri" w:cs="Times New Roman"/>
          <w:sz w:val="28"/>
          <w:szCs w:val="28"/>
          <w:lang w:val="is-IS"/>
        </w:rPr>
        <w:t>p H</w:t>
      </w:r>
      <w:r w:rsidRPr="000B1EEC">
        <w:rPr>
          <w:rFonts w:eastAsia="Calibri" w:cs="Times New Roman"/>
          <w:sz w:val="28"/>
          <w:szCs w:val="28"/>
          <w:lang w:val="is-IS"/>
        </w:rPr>
        <w:t xml:space="preserve">ội tổ chức họp Hội đồng </w:t>
      </w:r>
      <w:r w:rsidR="00D43967" w:rsidRPr="000B1EEC">
        <w:rPr>
          <w:rFonts w:eastAsia="Calibri" w:cs="Times New Roman"/>
          <w:sz w:val="28"/>
          <w:szCs w:val="28"/>
          <w:lang w:val="is-IS"/>
        </w:rPr>
        <w:t>tư vấn,</w:t>
      </w:r>
      <w:r w:rsidRPr="000B1EEC">
        <w:rPr>
          <w:rFonts w:eastAsia="Calibri" w:cs="Times New Roman"/>
          <w:sz w:val="28"/>
          <w:szCs w:val="28"/>
          <w:lang w:val="is-IS"/>
        </w:rPr>
        <w:t xml:space="preserve"> phản biện Đề án</w:t>
      </w:r>
      <w:r w:rsidR="008D2DDC" w:rsidRPr="000B1EEC">
        <w:rPr>
          <w:rFonts w:eastAsia="Calibri" w:cs="Times New Roman"/>
          <w:sz w:val="28"/>
          <w:szCs w:val="28"/>
          <w:lang w:val="is-IS"/>
        </w:rPr>
        <w:t xml:space="preserve"> vào ngày 08/01/2021</w:t>
      </w:r>
      <w:r w:rsidRPr="000B1EEC">
        <w:rPr>
          <w:rFonts w:eastAsia="Calibri" w:cs="Times New Roman"/>
          <w:sz w:val="28"/>
          <w:szCs w:val="28"/>
          <w:lang w:val="is-IS"/>
        </w:rPr>
        <w:t>.</w:t>
      </w:r>
    </w:p>
    <w:p w:rsidR="00FB5A10" w:rsidRPr="000B1EEC" w:rsidRDefault="00FB5A10" w:rsidP="00EA1173">
      <w:pPr>
        <w:pStyle w:val="ListParagraph"/>
        <w:spacing w:line="380" w:lineRule="atLeast"/>
        <w:ind w:left="0" w:firstLine="851"/>
        <w:rPr>
          <w:sz w:val="28"/>
          <w:szCs w:val="28"/>
        </w:rPr>
      </w:pPr>
      <w:r w:rsidRPr="000B1EEC">
        <w:rPr>
          <w:iCs/>
          <w:sz w:val="28"/>
          <w:szCs w:val="28"/>
          <w:lang w:val="is-IS"/>
        </w:rPr>
        <w:t xml:space="preserve">Phối hợp với Liên hiệp </w:t>
      </w:r>
      <w:r w:rsidR="005861A4" w:rsidRPr="000B1EEC">
        <w:rPr>
          <w:iCs/>
          <w:sz w:val="28"/>
          <w:szCs w:val="28"/>
          <w:lang w:val="is-IS"/>
        </w:rPr>
        <w:t>H</w:t>
      </w:r>
      <w:r w:rsidRPr="000B1EEC">
        <w:rPr>
          <w:iCs/>
          <w:sz w:val="28"/>
          <w:szCs w:val="28"/>
          <w:lang w:val="is-IS"/>
        </w:rPr>
        <w:t xml:space="preserve">ội Việt Nam tổ chức thăm quan thực địa dự án năng lượng tái tạo và tổ chức Tọa đàm với chủ đề: “ Năng lượng tái tạo, thực trạng và giải pháp“ vào tháng 7/2020 tại Ninh Thuận, với sự tham gia các Sở, ngành liên quan và 20 nhà đầu tư về năng lượng tái tạo tại tỉnh Ninh Thuận,.. </w:t>
      </w:r>
    </w:p>
    <w:p w:rsidR="00FB5A10" w:rsidRPr="000B1EEC" w:rsidRDefault="00FB5A10" w:rsidP="00EA1173">
      <w:pPr>
        <w:spacing w:after="0" w:line="380" w:lineRule="atLeast"/>
        <w:ind w:firstLine="851"/>
        <w:jc w:val="both"/>
        <w:rPr>
          <w:rFonts w:eastAsia="Calibri" w:cs="Times New Roman"/>
          <w:sz w:val="28"/>
          <w:szCs w:val="28"/>
          <w:lang w:val="is-IS"/>
        </w:rPr>
      </w:pPr>
      <w:r w:rsidRPr="000B1EEC">
        <w:rPr>
          <w:rStyle w:val="FontStyle18"/>
          <w:rFonts w:eastAsia="Calibri"/>
          <w:color w:val="auto"/>
          <w:sz w:val="28"/>
          <w:szCs w:val="28"/>
          <w:lang w:eastAsia="vi-VN"/>
        </w:rPr>
        <w:t>H</w:t>
      </w:r>
      <w:r w:rsidRPr="000B1EEC">
        <w:rPr>
          <w:rStyle w:val="FontStyle18"/>
          <w:rFonts w:eastAsia="Calibri"/>
          <w:color w:val="auto"/>
          <w:sz w:val="28"/>
          <w:szCs w:val="28"/>
          <w:lang w:val="vi-VN" w:eastAsia="vi-VN"/>
        </w:rPr>
        <w:t xml:space="preserve">oạt động tư vấn, phản biện và giám định xã hội của Liên hiệp </w:t>
      </w:r>
      <w:r w:rsidRPr="000B1EEC">
        <w:rPr>
          <w:rStyle w:val="FontStyle18"/>
          <w:rFonts w:eastAsia="Calibri"/>
          <w:color w:val="auto"/>
          <w:sz w:val="28"/>
          <w:szCs w:val="28"/>
          <w:lang w:eastAsia="vi-VN"/>
        </w:rPr>
        <w:t>h</w:t>
      </w:r>
      <w:r w:rsidRPr="000B1EEC">
        <w:rPr>
          <w:rStyle w:val="FontStyle18"/>
          <w:rFonts w:eastAsia="Calibri"/>
          <w:color w:val="auto"/>
          <w:sz w:val="28"/>
          <w:szCs w:val="28"/>
          <w:lang w:val="vi-VN" w:eastAsia="vi-VN"/>
        </w:rPr>
        <w:t xml:space="preserve">ội </w:t>
      </w:r>
      <w:r w:rsidR="00670319" w:rsidRPr="000B1EEC">
        <w:rPr>
          <w:rStyle w:val="FontStyle18"/>
          <w:color w:val="auto"/>
          <w:sz w:val="28"/>
          <w:szCs w:val="28"/>
          <w:lang w:eastAsia="vi-VN"/>
        </w:rPr>
        <w:t xml:space="preserve">nhiều nhất </w:t>
      </w:r>
      <w:r w:rsidRPr="000B1EEC">
        <w:rPr>
          <w:rStyle w:val="FontStyle18"/>
          <w:rFonts w:eastAsia="Calibri"/>
          <w:color w:val="auto"/>
          <w:sz w:val="28"/>
          <w:szCs w:val="28"/>
          <w:lang w:eastAsia="vi-VN"/>
        </w:rPr>
        <w:t>là t</w:t>
      </w:r>
      <w:r w:rsidRPr="000B1EEC">
        <w:rPr>
          <w:rFonts w:eastAsia="Calibri" w:cs="Times New Roman"/>
          <w:sz w:val="28"/>
          <w:szCs w:val="28"/>
          <w:lang w:val="is-IS"/>
        </w:rPr>
        <w:t>ham gia phản biện, tham luận</w:t>
      </w:r>
      <w:r w:rsidR="005861A4" w:rsidRPr="000B1EEC">
        <w:rPr>
          <w:rFonts w:eastAsia="Calibri" w:cs="Times New Roman"/>
          <w:sz w:val="28"/>
          <w:szCs w:val="28"/>
          <w:lang w:val="is-IS"/>
        </w:rPr>
        <w:t>,</w:t>
      </w:r>
      <w:r w:rsidRPr="000B1EEC">
        <w:rPr>
          <w:rFonts w:eastAsia="Calibri" w:cs="Times New Roman"/>
          <w:sz w:val="28"/>
          <w:szCs w:val="28"/>
          <w:lang w:val="is-IS"/>
        </w:rPr>
        <w:t xml:space="preserve"> góp ý </w:t>
      </w:r>
      <w:r w:rsidR="005861A4" w:rsidRPr="000B1EEC">
        <w:rPr>
          <w:rFonts w:eastAsia="Calibri" w:cs="Times New Roman"/>
          <w:sz w:val="28"/>
          <w:szCs w:val="28"/>
          <w:lang w:val="is-IS"/>
        </w:rPr>
        <w:t xml:space="preserve">kiến </w:t>
      </w:r>
      <w:r w:rsidRPr="000B1EEC">
        <w:rPr>
          <w:rFonts w:eastAsia="Calibri" w:cs="Times New Roman"/>
          <w:sz w:val="28"/>
          <w:szCs w:val="28"/>
          <w:lang w:val="is-IS"/>
        </w:rPr>
        <w:t xml:space="preserve">dự thảo các Đề tài, dự án KH&amp;CN, </w:t>
      </w:r>
      <w:r w:rsidRPr="000B1EEC">
        <w:rPr>
          <w:rFonts w:eastAsia="Calibri" w:cs="Times New Roman"/>
          <w:iCs/>
          <w:sz w:val="28"/>
          <w:szCs w:val="28"/>
          <w:lang w:val="is-IS"/>
        </w:rPr>
        <w:t>các quy hoạch, đề án, dự án lớn của tỉnh trên các lĩnh vực phát triển kinh tế - xã hội, cơ chế chính sách,.. của HĐND, UBND tỉnh và của UB mặt trận tổ quốc VN tỉnh</w:t>
      </w:r>
      <w:r w:rsidR="00AC12CD" w:rsidRPr="000B1EEC">
        <w:rPr>
          <w:rFonts w:cs="Times New Roman"/>
          <w:iCs/>
          <w:sz w:val="28"/>
          <w:szCs w:val="28"/>
          <w:lang w:val="is-IS"/>
        </w:rPr>
        <w:t xml:space="preserve">. </w:t>
      </w:r>
      <w:r w:rsidR="000A32F7" w:rsidRPr="000B1EEC">
        <w:rPr>
          <w:rFonts w:cs="Times New Roman"/>
          <w:iCs/>
          <w:sz w:val="28"/>
          <w:szCs w:val="28"/>
          <w:lang w:val="hsb-DE"/>
        </w:rPr>
        <w:t>Liên hiệp Hội</w:t>
      </w:r>
      <w:r w:rsidR="00AC12CD" w:rsidRPr="000B1EEC">
        <w:rPr>
          <w:rFonts w:cs="Times New Roman"/>
          <w:iCs/>
          <w:sz w:val="28"/>
          <w:szCs w:val="28"/>
          <w:lang w:val="hsb-DE"/>
        </w:rPr>
        <w:t xml:space="preserve"> đã cử thành viên BCH t</w:t>
      </w:r>
      <w:r w:rsidR="00AC12CD" w:rsidRPr="000B1EEC">
        <w:rPr>
          <w:rFonts w:cs="Times New Roman"/>
          <w:sz w:val="28"/>
          <w:szCs w:val="28"/>
        </w:rPr>
        <w:t xml:space="preserve">ham gia 2 Hội đồng tư vấn của UBMTTQVN tỉnh; tham gia các </w:t>
      </w:r>
      <w:r w:rsidR="005861A4" w:rsidRPr="000B1EEC">
        <w:rPr>
          <w:rFonts w:cs="Times New Roman"/>
          <w:sz w:val="28"/>
          <w:szCs w:val="28"/>
        </w:rPr>
        <w:t>Đ</w:t>
      </w:r>
      <w:r w:rsidR="00AC12CD" w:rsidRPr="000B1EEC">
        <w:rPr>
          <w:rFonts w:cs="Times New Roman"/>
          <w:sz w:val="28"/>
          <w:szCs w:val="28"/>
        </w:rPr>
        <w:t xml:space="preserve">oàn </w:t>
      </w:r>
      <w:r w:rsidR="005861A4" w:rsidRPr="000B1EEC">
        <w:rPr>
          <w:rFonts w:cs="Times New Roman"/>
          <w:sz w:val="28"/>
          <w:szCs w:val="28"/>
        </w:rPr>
        <w:t>g</w:t>
      </w:r>
      <w:r w:rsidR="00AC12CD" w:rsidRPr="000B1EEC">
        <w:rPr>
          <w:rFonts w:cs="Times New Roman"/>
          <w:sz w:val="28"/>
          <w:szCs w:val="28"/>
        </w:rPr>
        <w:t xml:space="preserve">iám sát của UBMTTQVN, của HĐND tỉnh về các nội dung </w:t>
      </w:r>
      <w:r w:rsidR="005861A4" w:rsidRPr="000B1EEC">
        <w:rPr>
          <w:rFonts w:cs="Times New Roman"/>
          <w:sz w:val="28"/>
          <w:szCs w:val="28"/>
        </w:rPr>
        <w:t>g</w:t>
      </w:r>
      <w:r w:rsidR="00AC12CD" w:rsidRPr="000B1EEC">
        <w:rPr>
          <w:rFonts w:cs="Times New Roman"/>
          <w:sz w:val="28"/>
          <w:szCs w:val="28"/>
        </w:rPr>
        <w:t xml:space="preserve">iám sát theo kế hoạch của các đơn vị. </w:t>
      </w:r>
      <w:r w:rsidRPr="000B1EEC">
        <w:rPr>
          <w:rFonts w:eastAsia="Calibri" w:cs="Times New Roman"/>
          <w:iCs/>
          <w:sz w:val="28"/>
          <w:szCs w:val="28"/>
          <w:lang w:val="is-IS"/>
        </w:rPr>
        <w:t xml:space="preserve"> Phối hợp với Sở Kế hoạch &amp; Đầu tư tổ chức cho đội ngũ trí thức tham vấn</w:t>
      </w:r>
      <w:r w:rsidR="005861A4" w:rsidRPr="000B1EEC">
        <w:rPr>
          <w:rFonts w:eastAsia="Calibri" w:cs="Times New Roman"/>
          <w:iCs/>
          <w:sz w:val="28"/>
          <w:szCs w:val="28"/>
          <w:lang w:val="is-IS"/>
        </w:rPr>
        <w:t>,</w:t>
      </w:r>
      <w:r w:rsidRPr="000B1EEC">
        <w:rPr>
          <w:rFonts w:eastAsia="Calibri" w:cs="Times New Roman"/>
          <w:iCs/>
          <w:sz w:val="28"/>
          <w:szCs w:val="28"/>
          <w:lang w:val="is-IS"/>
        </w:rPr>
        <w:t xml:space="preserve"> đóng góp ý kiến cho Kế hoạch phát triển kinh tế - xã hội của tỉnh giai đoạn 2020-2025 lấy trẻ em làm trung tâm; Kế hoạch phát triển kinh tế - xã hội của ngành </w:t>
      </w:r>
      <w:r w:rsidR="005861A4" w:rsidRPr="000B1EEC">
        <w:rPr>
          <w:rFonts w:eastAsia="Calibri" w:cs="Times New Roman"/>
          <w:iCs/>
          <w:sz w:val="28"/>
          <w:szCs w:val="28"/>
          <w:lang w:val="is-IS"/>
        </w:rPr>
        <w:t>N</w:t>
      </w:r>
      <w:r w:rsidRPr="000B1EEC">
        <w:rPr>
          <w:rFonts w:eastAsia="Calibri" w:cs="Times New Roman"/>
          <w:iCs/>
          <w:sz w:val="28"/>
          <w:szCs w:val="28"/>
          <w:lang w:val="is-IS"/>
        </w:rPr>
        <w:t>ông</w:t>
      </w:r>
      <w:r w:rsidRPr="000B1EEC">
        <w:rPr>
          <w:rFonts w:eastAsia="Calibri" w:cs="Times New Roman"/>
          <w:sz w:val="28"/>
          <w:szCs w:val="28"/>
        </w:rPr>
        <w:t xml:space="preserve"> nghiệp giai đoạn 2020-2025 lấy trẻ em làm trung tâm do Unicef  tài trợ. Tham gia Hội đồng góp ý </w:t>
      </w:r>
      <w:r w:rsidR="005861A4" w:rsidRPr="000B1EEC">
        <w:rPr>
          <w:rFonts w:eastAsia="Calibri" w:cs="Times New Roman"/>
          <w:sz w:val="28"/>
          <w:szCs w:val="28"/>
        </w:rPr>
        <w:t xml:space="preserve">kiến </w:t>
      </w:r>
      <w:r w:rsidRPr="000B1EEC">
        <w:rPr>
          <w:rFonts w:eastAsia="Calibri" w:cs="Times New Roman"/>
          <w:sz w:val="28"/>
          <w:szCs w:val="28"/>
        </w:rPr>
        <w:t>các Văn bản dự thảo Luật trước các kỳ họp của Quốc hội khóa XIV,</w:t>
      </w:r>
      <w:r w:rsidR="00E2680D" w:rsidRPr="000B1EEC">
        <w:rPr>
          <w:rFonts w:cs="Times New Roman"/>
          <w:sz w:val="28"/>
          <w:szCs w:val="28"/>
        </w:rPr>
        <w:t xml:space="preserve"> Quy hoạch phát triển tỉnh Ninh Thuận thời kỳ 2021-2030, tầm nhìn đến năm 2050,</w:t>
      </w:r>
      <w:r w:rsidRPr="000B1EEC">
        <w:rPr>
          <w:rFonts w:eastAsia="Calibri" w:cs="Times New Roman"/>
          <w:sz w:val="28"/>
          <w:szCs w:val="28"/>
        </w:rPr>
        <w:t xml:space="preserve">,... </w:t>
      </w:r>
    </w:p>
    <w:p w:rsidR="00670319" w:rsidRPr="000B1EEC" w:rsidRDefault="00670319" w:rsidP="00EA1173">
      <w:pPr>
        <w:spacing w:after="0" w:line="380" w:lineRule="atLeast"/>
        <w:ind w:firstLine="851"/>
        <w:jc w:val="both"/>
        <w:rPr>
          <w:rFonts w:cs="Times New Roman"/>
          <w:b/>
          <w:iCs/>
          <w:sz w:val="28"/>
          <w:szCs w:val="28"/>
          <w:lang w:val="is-IS"/>
        </w:rPr>
      </w:pPr>
      <w:r w:rsidRPr="000B1EEC">
        <w:rPr>
          <w:rFonts w:cs="Times New Roman"/>
          <w:b/>
          <w:iCs/>
          <w:sz w:val="28"/>
          <w:szCs w:val="28"/>
          <w:lang w:val="is-IS"/>
        </w:rPr>
        <w:t>5.2. Hoạt động của các Hội thành viên</w:t>
      </w:r>
    </w:p>
    <w:p w:rsidR="00670319" w:rsidRPr="000B1EEC" w:rsidRDefault="00670319" w:rsidP="00EA1173">
      <w:pPr>
        <w:spacing w:after="0" w:line="380" w:lineRule="atLeast"/>
        <w:ind w:firstLine="851"/>
        <w:jc w:val="both"/>
        <w:rPr>
          <w:rFonts w:cs="Times New Roman"/>
          <w:sz w:val="28"/>
          <w:szCs w:val="28"/>
          <w:lang w:val="es-ES"/>
        </w:rPr>
      </w:pPr>
      <w:r w:rsidRPr="000B1EEC">
        <w:rPr>
          <w:rFonts w:cs="Times New Roman"/>
          <w:b/>
          <w:sz w:val="28"/>
          <w:szCs w:val="28"/>
          <w:lang w:val="is-IS"/>
        </w:rPr>
        <w:t xml:space="preserve">- </w:t>
      </w:r>
      <w:r w:rsidRPr="000B1EEC">
        <w:rPr>
          <w:rFonts w:cs="Times New Roman"/>
          <w:b/>
          <w:sz w:val="28"/>
          <w:szCs w:val="28"/>
          <w:lang w:val="es-ES"/>
        </w:rPr>
        <w:t xml:space="preserve">Hội </w:t>
      </w:r>
      <w:r w:rsidR="00855BE3" w:rsidRPr="000B1EEC">
        <w:rPr>
          <w:rFonts w:cs="Times New Roman"/>
          <w:b/>
          <w:sz w:val="28"/>
          <w:szCs w:val="28"/>
          <w:lang w:val="es-ES"/>
        </w:rPr>
        <w:t>Đ</w:t>
      </w:r>
      <w:r w:rsidRPr="000B1EEC">
        <w:rPr>
          <w:rFonts w:cs="Times New Roman"/>
          <w:b/>
          <w:sz w:val="28"/>
          <w:szCs w:val="28"/>
          <w:lang w:val="es-ES"/>
        </w:rPr>
        <w:t>iều dưỡng</w:t>
      </w:r>
      <w:r w:rsidRPr="000B1EEC">
        <w:rPr>
          <w:rFonts w:cs="Times New Roman"/>
          <w:sz w:val="28"/>
          <w:szCs w:val="28"/>
          <w:lang w:val="es-ES"/>
        </w:rPr>
        <w:t xml:space="preserve"> các ủy viên BCH Hội là thành viên của Hội đồng khoa học kỹ thuật của Bệnh viện tỉnh và đã tham gia tất cả các Hội đồng KHKT do Bệnh viện tỉnh tổ chức.</w:t>
      </w:r>
    </w:p>
    <w:p w:rsidR="009E398F" w:rsidRPr="000B1EEC" w:rsidRDefault="00AC12CD" w:rsidP="00EA1173">
      <w:pPr>
        <w:spacing w:after="0" w:line="380" w:lineRule="atLeast"/>
        <w:ind w:firstLine="851"/>
        <w:jc w:val="both"/>
        <w:rPr>
          <w:rFonts w:cs="Times New Roman"/>
          <w:sz w:val="28"/>
          <w:szCs w:val="28"/>
          <w:lang w:val="nl-NL"/>
        </w:rPr>
      </w:pPr>
      <w:r w:rsidRPr="000B1EEC">
        <w:rPr>
          <w:rFonts w:cs="Times New Roman"/>
          <w:b/>
          <w:sz w:val="28"/>
          <w:szCs w:val="28"/>
        </w:rPr>
        <w:t xml:space="preserve">- </w:t>
      </w:r>
      <w:r w:rsidR="00670319" w:rsidRPr="000B1EEC">
        <w:rPr>
          <w:rFonts w:cs="Times New Roman"/>
          <w:b/>
          <w:sz w:val="28"/>
          <w:szCs w:val="28"/>
        </w:rPr>
        <w:t>Hội Luật gia</w:t>
      </w:r>
      <w:r w:rsidR="00670319" w:rsidRPr="000B1EEC">
        <w:rPr>
          <w:rFonts w:cs="Times New Roman"/>
          <w:sz w:val="28"/>
          <w:szCs w:val="28"/>
        </w:rPr>
        <w:t xml:space="preserve"> </w:t>
      </w:r>
      <w:r w:rsidR="009E398F" w:rsidRPr="000B1EEC">
        <w:rPr>
          <w:sz w:val="28"/>
          <w:szCs w:val="28"/>
        </w:rPr>
        <w:t xml:space="preserve">Ban Thường trực Hội Luật gia tỉnh tham gia ý kiến tư vấn giải quyết 5 vụ việc nổi cộm của tỉnh theo yêu cầu Ban Nội chính tỉnh ủy; UBND tỉnh; UBND huyện Ninh Phước; Sở NN&amp;PTNT; Tham gia góp ý 35 văn bản pháp luật theo yêu cầu cơ quan có thẩm quyền. Trung tâm tư vấn pháp luật thuộc Hội Luật gia duy trì thường xuyên công tác trực và tư vấn pháp luật miễn phí tại Trung tâm cũng </w:t>
      </w:r>
      <w:r w:rsidR="009E398F" w:rsidRPr="000B1EEC">
        <w:rPr>
          <w:sz w:val="28"/>
          <w:szCs w:val="28"/>
        </w:rPr>
        <w:lastRenderedPageBreak/>
        <w:t xml:space="preserve">như tại điểm “cà phê giao lưu pháp luật”. Trong  năm 2020 mặc dù tình hình dịch bệnh covid -19 nên việc tiếp và tư vấn pháp luật cho nhân dân gặp khó khăn nhưng Trung tâm Tư vấn pháp luật vẫn duy trì công tác tư vấn pháp luật cho nhân dân bằng hình thức trực tiếp và gián tiếp (tư vấn qua điện thoại), đã tiếp và tư vấn cho 211  trường hợp, trong đó tư vấn tại Trung tâm 119 , tư vấn tại điểm cà phê “giao lưu pháp luật”  92, cụ thể (đất đai : 90; hành chính: 42; dân sự  27; HNGĐ: 30; lĩnh vực pháp luật khác: 22), có một số trường hợp được hướng dẫn còn thực hiện việc soạn thảo đơn để gửi cơ quan có thẩm quyền giải quyết, giúp bảo vệ quyền và lợi ích hơp pháp của công dân.  Nhìn chung, họat động  của Trung tâm tư vấn pháp luật và điểm “cà phê giao lưu pháp luật”  đã đem lại hiệu quả đáng kể, số lượng người dân biết và đến liên hệ tư vấn ngày một nhiều, vụ việc tư vấn đều được tư vấn viên tư vấn nhiệt </w:t>
      </w:r>
      <w:r w:rsidR="009E398F" w:rsidRPr="000B1EEC">
        <w:rPr>
          <w:rFonts w:cs="Times New Roman"/>
          <w:sz w:val="28"/>
          <w:szCs w:val="28"/>
          <w:lang w:val="nl-NL"/>
        </w:rPr>
        <w:t>tình, hướng dẫn đúng theo quy định pháp luật đã giúp cho người dân biết, hiểu rõ thêm quy định pháp luật từ đó làm đơn yêu cầu cơ quan có thẩm quyền giải quyết để bảo vệ quyền và lợi ích hợp pháp của mình.</w:t>
      </w:r>
    </w:p>
    <w:p w:rsidR="00670319" w:rsidRPr="000B1EEC" w:rsidRDefault="00063B66" w:rsidP="00EA1173">
      <w:pPr>
        <w:spacing w:after="0" w:line="380" w:lineRule="atLeast"/>
        <w:ind w:firstLine="851"/>
        <w:jc w:val="both"/>
        <w:rPr>
          <w:rFonts w:cs="Times New Roman"/>
          <w:sz w:val="28"/>
          <w:szCs w:val="28"/>
          <w:lang w:val="nl-NL"/>
        </w:rPr>
      </w:pPr>
      <w:r w:rsidRPr="000B1EEC">
        <w:rPr>
          <w:rFonts w:cs="Times New Roman"/>
          <w:b/>
          <w:sz w:val="28"/>
          <w:szCs w:val="28"/>
          <w:lang w:val="nl-NL"/>
        </w:rPr>
        <w:t xml:space="preserve">- </w:t>
      </w:r>
      <w:r w:rsidR="00670319" w:rsidRPr="000B1EEC">
        <w:rPr>
          <w:rFonts w:cs="Times New Roman"/>
          <w:b/>
          <w:sz w:val="28"/>
          <w:szCs w:val="28"/>
          <w:lang w:val="nl-NL"/>
        </w:rPr>
        <w:t xml:space="preserve">Hội </w:t>
      </w:r>
      <w:r w:rsidR="00855BE3" w:rsidRPr="000B1EEC">
        <w:rPr>
          <w:rFonts w:cs="Times New Roman"/>
          <w:b/>
          <w:sz w:val="28"/>
          <w:szCs w:val="28"/>
          <w:lang w:val="nl-NL"/>
        </w:rPr>
        <w:t>D</w:t>
      </w:r>
      <w:r w:rsidR="00670319" w:rsidRPr="000B1EEC">
        <w:rPr>
          <w:rFonts w:cs="Times New Roman"/>
          <w:b/>
          <w:sz w:val="28"/>
          <w:szCs w:val="28"/>
          <w:lang w:val="nl-NL"/>
        </w:rPr>
        <w:t>ược học</w:t>
      </w:r>
      <w:r w:rsidRPr="000B1EEC">
        <w:rPr>
          <w:rFonts w:cs="Times New Roman"/>
          <w:sz w:val="28"/>
          <w:szCs w:val="28"/>
          <w:lang w:val="nl-NL"/>
        </w:rPr>
        <w:t xml:space="preserve"> </w:t>
      </w:r>
      <w:r w:rsidR="00670319" w:rsidRPr="000B1EEC">
        <w:rPr>
          <w:rFonts w:cs="Times New Roman"/>
          <w:sz w:val="28"/>
          <w:szCs w:val="28"/>
          <w:lang w:val="nl-NL"/>
        </w:rPr>
        <w:t xml:space="preserve">tham gia </w:t>
      </w:r>
      <w:r w:rsidR="008D2DDC" w:rsidRPr="000B1EEC">
        <w:rPr>
          <w:rFonts w:cs="Times New Roman"/>
          <w:sz w:val="28"/>
          <w:szCs w:val="28"/>
          <w:lang w:val="nl-NL"/>
        </w:rPr>
        <w:t>H</w:t>
      </w:r>
      <w:r w:rsidR="00670319" w:rsidRPr="000B1EEC">
        <w:rPr>
          <w:rFonts w:cs="Times New Roman"/>
          <w:sz w:val="28"/>
          <w:szCs w:val="28"/>
          <w:lang w:val="nl-NL"/>
        </w:rPr>
        <w:t>ội đồng tư vấn xét cấp chứng chỉ hành nghề dược tư nhân và cấp phép hoạt động kinh doanh dược tư nhân trên địa bàn tỉnh đến nay đã cấp được 98 C</w:t>
      </w:r>
      <w:r w:rsidRPr="000B1EEC">
        <w:rPr>
          <w:rFonts w:cs="Times New Roman"/>
          <w:sz w:val="28"/>
          <w:szCs w:val="28"/>
          <w:lang w:val="nl-NL"/>
        </w:rPr>
        <w:t>hứng chỉ hành nghề</w:t>
      </w:r>
      <w:r w:rsidR="00670319" w:rsidRPr="000B1EEC">
        <w:rPr>
          <w:rFonts w:cs="Times New Roman"/>
          <w:sz w:val="28"/>
          <w:szCs w:val="28"/>
          <w:lang w:val="nl-NL"/>
        </w:rPr>
        <w:t xml:space="preserve">; 108 Giấy đủ </w:t>
      </w:r>
      <w:r w:rsidRPr="000B1EEC">
        <w:rPr>
          <w:rFonts w:cs="Times New Roman"/>
          <w:sz w:val="28"/>
          <w:szCs w:val="28"/>
          <w:lang w:val="nl-NL"/>
        </w:rPr>
        <w:t>điều kiện kinh doanh Dược</w:t>
      </w:r>
      <w:r w:rsidR="00670319" w:rsidRPr="000B1EEC">
        <w:rPr>
          <w:rFonts w:cs="Times New Roman"/>
          <w:sz w:val="28"/>
          <w:szCs w:val="28"/>
          <w:lang w:val="nl-NL"/>
        </w:rPr>
        <w:t xml:space="preserve"> và 108 Giấy chứng nhận thực hành tốt cơ sở bán lẻ thuốc (GPP); sưu tầm 02 bài thuốc gia truyền. Tham gia góp ý dự thảo các văn bản quy phạm pháp luật về dượ</w:t>
      </w:r>
      <w:r w:rsidRPr="000B1EEC">
        <w:rPr>
          <w:rFonts w:cs="Times New Roman"/>
          <w:sz w:val="28"/>
          <w:szCs w:val="28"/>
          <w:lang w:val="nl-NL"/>
        </w:rPr>
        <w:t>c.</w:t>
      </w:r>
    </w:p>
    <w:p w:rsidR="00670319" w:rsidRPr="000B1EEC" w:rsidRDefault="00063B66" w:rsidP="00EA1173">
      <w:pPr>
        <w:spacing w:after="0" w:line="380" w:lineRule="atLeast"/>
        <w:ind w:firstLine="851"/>
        <w:jc w:val="both"/>
        <w:rPr>
          <w:rFonts w:cs="Times New Roman"/>
          <w:sz w:val="28"/>
          <w:szCs w:val="28"/>
          <w:lang w:val="nl-NL"/>
        </w:rPr>
      </w:pPr>
      <w:r w:rsidRPr="000B1EEC">
        <w:rPr>
          <w:rFonts w:cs="Times New Roman"/>
          <w:b/>
          <w:sz w:val="28"/>
          <w:szCs w:val="28"/>
          <w:lang w:val="nl-NL"/>
        </w:rPr>
        <w:t xml:space="preserve">- </w:t>
      </w:r>
      <w:r w:rsidR="00670319" w:rsidRPr="000B1EEC">
        <w:rPr>
          <w:rFonts w:cs="Times New Roman"/>
          <w:b/>
          <w:sz w:val="28"/>
          <w:szCs w:val="28"/>
          <w:lang w:val="nl-NL"/>
        </w:rPr>
        <w:t xml:space="preserve">Hội </w:t>
      </w:r>
      <w:r w:rsidR="00855BE3" w:rsidRPr="000B1EEC">
        <w:rPr>
          <w:rFonts w:cs="Times New Roman"/>
          <w:b/>
          <w:sz w:val="28"/>
          <w:szCs w:val="28"/>
          <w:lang w:val="nl-NL"/>
        </w:rPr>
        <w:t>X</w:t>
      </w:r>
      <w:r w:rsidR="00670319" w:rsidRPr="000B1EEC">
        <w:rPr>
          <w:rFonts w:cs="Times New Roman"/>
          <w:b/>
          <w:sz w:val="28"/>
          <w:szCs w:val="28"/>
          <w:lang w:val="nl-NL"/>
        </w:rPr>
        <w:t>ây dựng</w:t>
      </w:r>
      <w:r w:rsidR="00670319" w:rsidRPr="000B1EEC">
        <w:rPr>
          <w:rFonts w:cs="Times New Roman"/>
          <w:sz w:val="28"/>
          <w:szCs w:val="28"/>
          <w:lang w:val="nl-NL"/>
        </w:rPr>
        <w:t xml:space="preserve"> phối hợp với Sở xây dựng tổ chức sát hạch và cấp </w:t>
      </w:r>
      <w:r w:rsidRPr="000B1EEC">
        <w:rPr>
          <w:rFonts w:cs="Times New Roman"/>
          <w:sz w:val="28"/>
          <w:szCs w:val="28"/>
          <w:lang w:val="nl-NL"/>
        </w:rPr>
        <w:t>C</w:t>
      </w:r>
      <w:r w:rsidR="00670319" w:rsidRPr="000B1EEC">
        <w:rPr>
          <w:rFonts w:cs="Times New Roman"/>
          <w:sz w:val="28"/>
          <w:szCs w:val="28"/>
          <w:lang w:val="nl-NL"/>
        </w:rPr>
        <w:t xml:space="preserve">hứng chỉ hành nghề cho 196 cá nhân và xét cấp </w:t>
      </w:r>
      <w:r w:rsidRPr="000B1EEC">
        <w:rPr>
          <w:rFonts w:cs="Times New Roman"/>
          <w:sz w:val="28"/>
          <w:szCs w:val="28"/>
          <w:lang w:val="nl-NL"/>
        </w:rPr>
        <w:t>C</w:t>
      </w:r>
      <w:r w:rsidR="00670319" w:rsidRPr="000B1EEC">
        <w:rPr>
          <w:rFonts w:cs="Times New Roman"/>
          <w:sz w:val="28"/>
          <w:szCs w:val="28"/>
          <w:lang w:val="nl-NL"/>
        </w:rPr>
        <w:t>hứng chỉ năng lực hoạt động cho 107 tổ chức. Tham gia Hội đồng thi tuyển kiến trúc.</w:t>
      </w:r>
    </w:p>
    <w:p w:rsidR="00FB5A10" w:rsidRPr="000B1EEC" w:rsidRDefault="00FB5A10" w:rsidP="00EA1173">
      <w:pPr>
        <w:spacing w:after="0" w:line="380" w:lineRule="atLeast"/>
        <w:ind w:firstLine="851"/>
        <w:jc w:val="both"/>
        <w:rPr>
          <w:rFonts w:cs="Times New Roman"/>
          <w:sz w:val="28"/>
          <w:szCs w:val="28"/>
          <w:lang w:val="is-IS"/>
        </w:rPr>
      </w:pPr>
      <w:r w:rsidRPr="000B1EEC">
        <w:rPr>
          <w:rFonts w:eastAsia="Calibri" w:cs="Times New Roman"/>
          <w:sz w:val="28"/>
          <w:szCs w:val="28"/>
        </w:rPr>
        <w:t xml:space="preserve">Đội ngũ trí thức KH&amp;CN luôn có tư tưởng muốn đóng góp trí tuệ của mình vào công cuộc phát triển kinh tế - xã hội của tỉnh nên luôn sẵn sàng, nhiệt tình, thể hiện tinh thần trách nhiệm cao khi được Liên hiệp hội mời tham gia vào các hoạt động đóng góp ý kiến, tư vấn, phản biện và giám định xã hội </w:t>
      </w:r>
      <w:r w:rsidR="008D2DDC" w:rsidRPr="000B1EEC">
        <w:rPr>
          <w:rFonts w:eastAsia="Calibri" w:cs="Times New Roman"/>
          <w:sz w:val="28"/>
          <w:szCs w:val="28"/>
        </w:rPr>
        <w:t>với</w:t>
      </w:r>
      <w:r w:rsidRPr="000B1EEC">
        <w:rPr>
          <w:rFonts w:eastAsia="Calibri" w:cs="Times New Roman"/>
          <w:sz w:val="28"/>
          <w:szCs w:val="28"/>
        </w:rPr>
        <w:t xml:space="preserve"> các mức độ và hình thức khác nhau. Kết quả các ý kiến, phản biện đã được các đơn vị chủ đầu tư, quản lý đánh giá cao và được bổ sung chỉnh sửa</w:t>
      </w:r>
      <w:r w:rsidR="008D2DDC" w:rsidRPr="000B1EEC">
        <w:rPr>
          <w:rFonts w:eastAsia="Calibri" w:cs="Times New Roman"/>
          <w:sz w:val="28"/>
          <w:szCs w:val="28"/>
        </w:rPr>
        <w:t>, hoàn thiện</w:t>
      </w:r>
      <w:r w:rsidRPr="000B1EEC">
        <w:rPr>
          <w:rFonts w:eastAsia="Calibri" w:cs="Times New Roman"/>
          <w:sz w:val="28"/>
          <w:szCs w:val="28"/>
        </w:rPr>
        <w:t xml:space="preserve"> quy hoạch, đề án, dự án của tỉnh</w:t>
      </w:r>
      <w:r w:rsidR="00E2680D" w:rsidRPr="000B1EEC">
        <w:rPr>
          <w:rFonts w:cs="Times New Roman"/>
          <w:sz w:val="28"/>
          <w:szCs w:val="28"/>
        </w:rPr>
        <w:t>.</w:t>
      </w:r>
    </w:p>
    <w:p w:rsidR="00D820E4" w:rsidRPr="000B1EEC" w:rsidRDefault="00D820E4" w:rsidP="00EA1173">
      <w:pPr>
        <w:spacing w:after="0" w:line="380" w:lineRule="atLeast"/>
        <w:ind w:firstLine="851"/>
        <w:jc w:val="both"/>
        <w:rPr>
          <w:rFonts w:cs="Times New Roman"/>
          <w:sz w:val="28"/>
          <w:szCs w:val="28"/>
          <w:lang w:val="vi-VN"/>
        </w:rPr>
      </w:pPr>
      <w:r w:rsidRPr="000B1EEC">
        <w:rPr>
          <w:rFonts w:cs="Times New Roman"/>
          <w:b/>
          <w:sz w:val="28"/>
          <w:szCs w:val="28"/>
        </w:rPr>
        <w:t>6</w:t>
      </w:r>
      <w:r w:rsidRPr="000B1EEC">
        <w:rPr>
          <w:rFonts w:cs="Times New Roman"/>
          <w:b/>
          <w:sz w:val="28"/>
          <w:szCs w:val="28"/>
          <w:lang w:val="vi-VN"/>
        </w:rPr>
        <w:t xml:space="preserve">. </w:t>
      </w:r>
      <w:r w:rsidRPr="000B1EEC">
        <w:rPr>
          <w:rFonts w:cs="Times New Roman"/>
          <w:b/>
          <w:iCs/>
          <w:sz w:val="28"/>
          <w:szCs w:val="28"/>
          <w:lang w:val="vi-VN"/>
        </w:rPr>
        <w:t xml:space="preserve">Hoạt động </w:t>
      </w:r>
      <w:r w:rsidR="00851EDD" w:rsidRPr="000B1EEC">
        <w:rPr>
          <w:rFonts w:cs="Times New Roman"/>
          <w:b/>
          <w:iCs/>
          <w:sz w:val="28"/>
          <w:szCs w:val="28"/>
        </w:rPr>
        <w:t>H</w:t>
      </w:r>
      <w:r w:rsidRPr="000B1EEC">
        <w:rPr>
          <w:rFonts w:cs="Times New Roman"/>
          <w:b/>
          <w:iCs/>
          <w:sz w:val="28"/>
          <w:szCs w:val="28"/>
          <w:lang w:val="vi-VN"/>
        </w:rPr>
        <w:t xml:space="preserve">ội thi, </w:t>
      </w:r>
      <w:r w:rsidR="00851EDD" w:rsidRPr="000B1EEC">
        <w:rPr>
          <w:rFonts w:cs="Times New Roman"/>
          <w:b/>
          <w:iCs/>
          <w:sz w:val="28"/>
          <w:szCs w:val="28"/>
        </w:rPr>
        <w:t>C</w:t>
      </w:r>
      <w:r w:rsidRPr="000B1EEC">
        <w:rPr>
          <w:rFonts w:cs="Times New Roman"/>
          <w:b/>
          <w:iCs/>
          <w:sz w:val="28"/>
          <w:szCs w:val="28"/>
          <w:lang w:val="vi-VN"/>
        </w:rPr>
        <w:t>uộc thi</w:t>
      </w:r>
      <w:r w:rsidR="0019394C" w:rsidRPr="000B1EEC">
        <w:rPr>
          <w:rFonts w:cs="Times New Roman"/>
          <w:b/>
          <w:iCs/>
          <w:sz w:val="28"/>
          <w:szCs w:val="28"/>
        </w:rPr>
        <w:t xml:space="preserve"> sáng tạo</w:t>
      </w:r>
      <w:r w:rsidR="00851EDD" w:rsidRPr="000B1EEC">
        <w:rPr>
          <w:rFonts w:cs="Times New Roman"/>
          <w:sz w:val="28"/>
          <w:szCs w:val="28"/>
          <w:lang w:val="vi-VN"/>
        </w:rPr>
        <w:t xml:space="preserve"> </w:t>
      </w:r>
      <w:r w:rsidR="00851EDD" w:rsidRPr="000B1EEC">
        <w:rPr>
          <w:rFonts w:cs="Times New Roman"/>
          <w:b/>
          <w:sz w:val="28"/>
          <w:szCs w:val="28"/>
        </w:rPr>
        <w:t xml:space="preserve">và </w:t>
      </w:r>
      <w:r w:rsidR="005C3281" w:rsidRPr="000B1EEC">
        <w:rPr>
          <w:rFonts w:cs="Times New Roman"/>
          <w:b/>
          <w:sz w:val="28"/>
          <w:szCs w:val="28"/>
        </w:rPr>
        <w:t>Hội thi chuyên ngành</w:t>
      </w:r>
      <w:r w:rsidRPr="000B1EEC">
        <w:rPr>
          <w:rFonts w:cs="Times New Roman"/>
          <w:sz w:val="28"/>
          <w:szCs w:val="28"/>
          <w:lang w:val="vi-VN"/>
        </w:rPr>
        <w:t xml:space="preserve">      </w:t>
      </w:r>
    </w:p>
    <w:p w:rsidR="009528BB" w:rsidRPr="000B1EEC" w:rsidRDefault="009528BB" w:rsidP="00EA1173">
      <w:pPr>
        <w:pStyle w:val="ListParagraph"/>
        <w:spacing w:line="380" w:lineRule="atLeast"/>
        <w:ind w:left="0" w:firstLine="851"/>
        <w:rPr>
          <w:sz w:val="28"/>
          <w:szCs w:val="28"/>
        </w:rPr>
      </w:pPr>
      <w:r w:rsidRPr="000B1EEC">
        <w:rPr>
          <w:sz w:val="28"/>
          <w:szCs w:val="28"/>
        </w:rPr>
        <w:t xml:space="preserve">- </w:t>
      </w:r>
      <w:r w:rsidRPr="000B1EEC">
        <w:rPr>
          <w:b/>
          <w:sz w:val="28"/>
          <w:szCs w:val="28"/>
        </w:rPr>
        <w:t>Hội thi</w:t>
      </w:r>
      <w:r w:rsidRPr="000B1EEC">
        <w:rPr>
          <w:sz w:val="28"/>
          <w:szCs w:val="28"/>
        </w:rPr>
        <w:t xml:space="preserve"> </w:t>
      </w:r>
      <w:r w:rsidRPr="000B1EEC">
        <w:rPr>
          <w:b/>
          <w:sz w:val="28"/>
          <w:szCs w:val="28"/>
        </w:rPr>
        <w:t>sáng tạo kỹ thuật tỉnh</w:t>
      </w:r>
      <w:r w:rsidRPr="000B1EEC">
        <w:rPr>
          <w:sz w:val="28"/>
          <w:szCs w:val="28"/>
        </w:rPr>
        <w:t>: đã tổ chức Hội thi sáng tạo kỹ thuật toàn tỉnh lần thứ V năm 2018-2019 với 17 giải pháp tham gia dự thi, trong đó có 11</w:t>
      </w:r>
      <w:r w:rsidR="005861A4" w:rsidRPr="000B1EEC">
        <w:rPr>
          <w:sz w:val="28"/>
          <w:szCs w:val="28"/>
        </w:rPr>
        <w:t xml:space="preserve"> </w:t>
      </w:r>
      <w:r w:rsidRPr="000B1EEC">
        <w:rPr>
          <w:sz w:val="28"/>
          <w:szCs w:val="28"/>
        </w:rPr>
        <w:t xml:space="preserve">giải pháp đạt giải (2 giải nhì, 2 giải ba và 7 giải khuyến khích). </w:t>
      </w:r>
    </w:p>
    <w:p w:rsidR="009528BB" w:rsidRPr="000B1EEC" w:rsidRDefault="009528BB" w:rsidP="00EA1173">
      <w:pPr>
        <w:pStyle w:val="ListParagraph"/>
        <w:tabs>
          <w:tab w:val="left" w:pos="426"/>
        </w:tabs>
        <w:spacing w:line="380" w:lineRule="atLeast"/>
        <w:ind w:left="0" w:firstLine="851"/>
        <w:rPr>
          <w:sz w:val="28"/>
          <w:szCs w:val="28"/>
        </w:rPr>
      </w:pPr>
      <w:r w:rsidRPr="000B1EEC">
        <w:rPr>
          <w:sz w:val="28"/>
          <w:szCs w:val="28"/>
        </w:rPr>
        <w:t>Năm 2020 Liên hiệp hội đã tổ chức Lễ phát động Hội thi sáng tạo kỹ thuật tỉnh Ninh Thuận lần thứ VI năm 2020-2021 vào ngày 09/10/2020. Hiện nay, Hội thi trong giai đoạn tuyên truyền, vận động nhân dân tham gia Hội thi.</w:t>
      </w:r>
    </w:p>
    <w:p w:rsidR="009528BB" w:rsidRPr="000B1EEC" w:rsidRDefault="00E63549" w:rsidP="00EA1173">
      <w:pPr>
        <w:pStyle w:val="ListParagraph"/>
        <w:tabs>
          <w:tab w:val="left" w:pos="426"/>
        </w:tabs>
        <w:spacing w:line="380" w:lineRule="atLeast"/>
        <w:ind w:left="0" w:firstLine="851"/>
        <w:rPr>
          <w:b/>
          <w:sz w:val="28"/>
          <w:szCs w:val="28"/>
        </w:rPr>
      </w:pPr>
      <w:r w:rsidRPr="000B1EEC">
        <w:rPr>
          <w:b/>
          <w:sz w:val="28"/>
          <w:szCs w:val="28"/>
        </w:rPr>
        <w:t xml:space="preserve">- </w:t>
      </w:r>
      <w:r w:rsidR="009528BB" w:rsidRPr="000B1EEC">
        <w:rPr>
          <w:b/>
          <w:sz w:val="28"/>
          <w:szCs w:val="28"/>
        </w:rPr>
        <w:t>Cuộc thi sáng tạo dành cho thanh thiếu niên, nhi đồng toàn tỉnh:</w:t>
      </w:r>
    </w:p>
    <w:p w:rsidR="009528BB" w:rsidRPr="000B1EEC" w:rsidRDefault="009528BB" w:rsidP="00EA1173">
      <w:pPr>
        <w:pStyle w:val="ListParagraph"/>
        <w:tabs>
          <w:tab w:val="left" w:pos="426"/>
        </w:tabs>
        <w:spacing w:line="380" w:lineRule="atLeast"/>
        <w:ind w:left="0" w:firstLine="851"/>
        <w:rPr>
          <w:sz w:val="28"/>
          <w:szCs w:val="28"/>
        </w:rPr>
      </w:pPr>
      <w:r w:rsidRPr="000B1EEC">
        <w:rPr>
          <w:sz w:val="28"/>
          <w:szCs w:val="28"/>
        </w:rPr>
        <w:t xml:space="preserve"> Ban tổ chức Cuộc thi sáng tạo dành cho thanh thiếu niên, nhi đồng toàn tỉnh lần thứ 14, năm 2020 đã tiếp nhận 52 giải giải pháp dự thi, kết quả có 24 giải pháp/sản phẩm đạt giải (1 giải đặc biệt, 2 giải nhất, 2 giải nhì, 9 giải ba và 10 giải </w:t>
      </w:r>
      <w:r w:rsidRPr="000B1EEC">
        <w:rPr>
          <w:sz w:val="28"/>
          <w:szCs w:val="28"/>
        </w:rPr>
        <w:lastRenderedPageBreak/>
        <w:t>khuyến khích); Ban tổ chức đã lựa chọn 03 giải pháp tiêu biểu đạt giải cao đăng ký tham dự Cuộc thi sáng tạo dành cho thanh thiếu niên, nhi đồng toàn quốc tại Hà Nội. Kết quả có 01 giải pháp: “</w:t>
      </w:r>
      <w:r w:rsidRPr="000B1EEC">
        <w:rPr>
          <w:i/>
          <w:sz w:val="28"/>
          <w:szCs w:val="28"/>
        </w:rPr>
        <w:t>Mô hình hệ thống bảo vệ và chăm sóc vườn nho thông minh</w:t>
      </w:r>
      <w:r w:rsidRPr="000B1EEC">
        <w:rPr>
          <w:sz w:val="28"/>
          <w:szCs w:val="28"/>
        </w:rPr>
        <w:t>” của Tác giả Nguyễn Văn Đại và Bùi Như Ý, đơn vị Trường THPT Trường Chinh, huyện Ninh Sơn</w:t>
      </w:r>
      <w:r w:rsidR="00737BA9" w:rsidRPr="000B1EEC">
        <w:rPr>
          <w:sz w:val="28"/>
          <w:szCs w:val="28"/>
        </w:rPr>
        <w:t xml:space="preserve"> </w:t>
      </w:r>
      <w:r w:rsidRPr="000B1EEC">
        <w:rPr>
          <w:sz w:val="28"/>
          <w:szCs w:val="28"/>
        </w:rPr>
        <w:t xml:space="preserve">đạt giải Khuyến khích cấp toàn quốc. </w:t>
      </w:r>
    </w:p>
    <w:p w:rsidR="00737BA9" w:rsidRPr="000B1EEC" w:rsidRDefault="00737BA9" w:rsidP="00EA1173">
      <w:pPr>
        <w:pStyle w:val="ListParagraph"/>
        <w:spacing w:line="380" w:lineRule="atLeast"/>
        <w:ind w:left="0" w:firstLine="851"/>
        <w:rPr>
          <w:sz w:val="28"/>
          <w:szCs w:val="28"/>
        </w:rPr>
      </w:pPr>
      <w:r w:rsidRPr="000B1EEC">
        <w:rPr>
          <w:b/>
          <w:sz w:val="28"/>
          <w:szCs w:val="28"/>
        </w:rPr>
        <w:t>- Hội thi Tin học</w:t>
      </w:r>
      <w:r w:rsidRPr="000B1EEC">
        <w:rPr>
          <w:sz w:val="28"/>
          <w:szCs w:val="28"/>
        </w:rPr>
        <w:t>: năm 2020 tạm dừng tổ chức do công tác phòng chống dịch Covid – 19.</w:t>
      </w:r>
    </w:p>
    <w:p w:rsidR="009528BB" w:rsidRPr="000B1EEC" w:rsidRDefault="009528BB" w:rsidP="00EA1173">
      <w:pPr>
        <w:pStyle w:val="ListParagraph"/>
        <w:spacing w:line="380" w:lineRule="atLeast"/>
        <w:ind w:left="0" w:firstLine="851"/>
        <w:rPr>
          <w:sz w:val="28"/>
          <w:szCs w:val="28"/>
        </w:rPr>
      </w:pPr>
      <w:r w:rsidRPr="000B1EEC">
        <w:rPr>
          <w:sz w:val="28"/>
          <w:szCs w:val="28"/>
        </w:rPr>
        <w:t>Với những kết quả trên, phong trào sáng tạo kỹ thuật đã và đang lan tỏa rộng khắp trong tỉnh, được cán bộ, nhân dân và học sinh tham gia hưởng ứng tích cực. Số lượng các giải pháp dự thi sáng tạo kỹ thuật ngày càng tăng, tiêu chí xét giải ngày càng được nâng cao cả về nội dung, hình thức và chất lượng. Điều này phản ánh khả năng sáng tạo khoa học và kỹ thuật ngày càng phù hợp với sự phát triển mạnh mẽ của tiến trình công nghiệp hóa, hiện đại hóa tỉnh nhà.</w:t>
      </w:r>
    </w:p>
    <w:p w:rsidR="00DA69B1" w:rsidRPr="000B1EEC" w:rsidRDefault="00D820E4" w:rsidP="00EA1173">
      <w:pPr>
        <w:spacing w:after="0" w:line="380" w:lineRule="atLeast"/>
        <w:ind w:firstLine="851"/>
        <w:jc w:val="both"/>
        <w:rPr>
          <w:rFonts w:cs="Times New Roman"/>
          <w:iCs/>
          <w:sz w:val="28"/>
          <w:szCs w:val="28"/>
          <w:lang w:val="is-IS"/>
        </w:rPr>
      </w:pPr>
      <w:r w:rsidRPr="000B1EEC">
        <w:rPr>
          <w:rFonts w:cs="Times New Roman"/>
          <w:b/>
          <w:iCs/>
          <w:sz w:val="28"/>
          <w:szCs w:val="28"/>
          <w:lang w:val="is-IS"/>
        </w:rPr>
        <w:t xml:space="preserve">7. </w:t>
      </w:r>
      <w:r w:rsidR="0019394C" w:rsidRPr="000B1EEC">
        <w:rPr>
          <w:rFonts w:cs="Times New Roman"/>
          <w:b/>
          <w:iCs/>
          <w:sz w:val="28"/>
          <w:szCs w:val="28"/>
          <w:lang w:val="is-IS"/>
        </w:rPr>
        <w:t>Công tác kiểm tra</w:t>
      </w:r>
    </w:p>
    <w:p w:rsidR="00EB6D37" w:rsidRPr="000B1EEC" w:rsidRDefault="00EB6D37" w:rsidP="00EA1173">
      <w:pPr>
        <w:pStyle w:val="ListParagraph"/>
        <w:tabs>
          <w:tab w:val="left" w:pos="426"/>
        </w:tabs>
        <w:spacing w:line="380" w:lineRule="atLeast"/>
        <w:ind w:left="0" w:firstLine="851"/>
        <w:rPr>
          <w:sz w:val="28"/>
          <w:szCs w:val="28"/>
        </w:rPr>
      </w:pPr>
      <w:r w:rsidRPr="000B1EEC">
        <w:rPr>
          <w:sz w:val="28"/>
          <w:szCs w:val="28"/>
        </w:rPr>
        <w:t>Kết quả công tác kiểm tra năm 2020 của Ban Kiểm tra Liên hiệp hội và báo cáo kiểm tra của các Hội thành viên.</w:t>
      </w:r>
    </w:p>
    <w:p w:rsidR="00EB6D37" w:rsidRPr="000B1EEC" w:rsidRDefault="00D96682" w:rsidP="00EA1173">
      <w:pPr>
        <w:pStyle w:val="ListParagraph"/>
        <w:tabs>
          <w:tab w:val="left" w:pos="426"/>
        </w:tabs>
        <w:spacing w:line="380" w:lineRule="atLeast"/>
        <w:ind w:left="0" w:firstLine="851"/>
        <w:rPr>
          <w:b/>
          <w:sz w:val="28"/>
          <w:szCs w:val="28"/>
        </w:rPr>
      </w:pPr>
      <w:r w:rsidRPr="000B1EEC">
        <w:rPr>
          <w:b/>
          <w:sz w:val="28"/>
          <w:szCs w:val="28"/>
        </w:rPr>
        <w:t>7.1</w:t>
      </w:r>
      <w:r w:rsidR="00297264" w:rsidRPr="000B1EEC">
        <w:rPr>
          <w:b/>
          <w:sz w:val="28"/>
          <w:szCs w:val="28"/>
        </w:rPr>
        <w:t xml:space="preserve">. </w:t>
      </w:r>
      <w:r w:rsidR="00EB6D37" w:rsidRPr="000B1EEC">
        <w:rPr>
          <w:b/>
          <w:sz w:val="28"/>
          <w:szCs w:val="28"/>
        </w:rPr>
        <w:t xml:space="preserve">Kiểm tra việc chấp hành Điều lệ </w:t>
      </w:r>
    </w:p>
    <w:p w:rsidR="00297264" w:rsidRPr="000B1EEC" w:rsidRDefault="00297264" w:rsidP="00EA1173">
      <w:pPr>
        <w:pStyle w:val="ListParagraph"/>
        <w:tabs>
          <w:tab w:val="left" w:pos="426"/>
        </w:tabs>
        <w:spacing w:line="380" w:lineRule="atLeast"/>
        <w:ind w:left="0" w:firstLine="851"/>
        <w:rPr>
          <w:sz w:val="28"/>
          <w:szCs w:val="28"/>
        </w:rPr>
      </w:pPr>
      <w:r w:rsidRPr="000B1EEC">
        <w:rPr>
          <w:sz w:val="28"/>
          <w:szCs w:val="28"/>
        </w:rPr>
        <w:t xml:space="preserve">- </w:t>
      </w:r>
      <w:r w:rsidR="00EB6D37" w:rsidRPr="000B1EEC">
        <w:rPr>
          <w:sz w:val="28"/>
          <w:szCs w:val="28"/>
        </w:rPr>
        <w:t xml:space="preserve">Liên hiệp Hội </w:t>
      </w:r>
      <w:r w:rsidRPr="000B1EEC">
        <w:rPr>
          <w:sz w:val="28"/>
          <w:szCs w:val="28"/>
        </w:rPr>
        <w:t>đã tổ chức thành công Đại hội đại biểu Liên hiệp các Hội Khoa học và Kỹ thuật tỉnh Ninh Thuận lần thứ III, nhiệm kỳ 2020-2025 vào ngày 13/8/2020.</w:t>
      </w:r>
    </w:p>
    <w:p w:rsidR="00297264" w:rsidRPr="000B1EEC" w:rsidRDefault="00297264" w:rsidP="00EA1173">
      <w:pPr>
        <w:pStyle w:val="ListParagraph"/>
        <w:tabs>
          <w:tab w:val="left" w:pos="426"/>
        </w:tabs>
        <w:spacing w:line="380" w:lineRule="atLeast"/>
        <w:ind w:left="0" w:firstLine="851"/>
        <w:rPr>
          <w:sz w:val="28"/>
          <w:szCs w:val="28"/>
        </w:rPr>
      </w:pPr>
      <w:r w:rsidRPr="000B1EEC">
        <w:rPr>
          <w:sz w:val="28"/>
          <w:szCs w:val="28"/>
        </w:rPr>
        <w:t>- Các Hội thành viên:</w:t>
      </w:r>
      <w:r w:rsidR="000A32F7" w:rsidRPr="000B1EEC">
        <w:rPr>
          <w:sz w:val="28"/>
          <w:szCs w:val="28"/>
        </w:rPr>
        <w:t xml:space="preserve"> </w:t>
      </w:r>
    </w:p>
    <w:p w:rsidR="000A32F7" w:rsidRPr="000B1EEC" w:rsidRDefault="000A32F7" w:rsidP="00EA1173">
      <w:pPr>
        <w:pStyle w:val="ListParagraph"/>
        <w:tabs>
          <w:tab w:val="left" w:pos="426"/>
        </w:tabs>
        <w:spacing w:line="380" w:lineRule="atLeast"/>
        <w:ind w:left="0" w:firstLine="851"/>
        <w:rPr>
          <w:sz w:val="28"/>
          <w:szCs w:val="28"/>
        </w:rPr>
      </w:pPr>
      <w:r w:rsidRPr="000B1EEC">
        <w:rPr>
          <w:sz w:val="28"/>
          <w:szCs w:val="28"/>
        </w:rPr>
        <w:t xml:space="preserve">08 Hội thành viên sau </w:t>
      </w:r>
      <w:r w:rsidR="00D43967" w:rsidRPr="000B1EEC">
        <w:rPr>
          <w:sz w:val="28"/>
          <w:szCs w:val="28"/>
        </w:rPr>
        <w:t xml:space="preserve">khi tổ chức </w:t>
      </w:r>
      <w:r w:rsidRPr="000B1EEC">
        <w:rPr>
          <w:sz w:val="28"/>
          <w:szCs w:val="28"/>
        </w:rPr>
        <w:t>Đại hội đúng theo Điều lệ đã củng cố</w:t>
      </w:r>
      <w:r w:rsidR="005861A4" w:rsidRPr="000B1EEC">
        <w:rPr>
          <w:sz w:val="28"/>
          <w:szCs w:val="28"/>
        </w:rPr>
        <w:t>,</w:t>
      </w:r>
      <w:r w:rsidRPr="000B1EEC">
        <w:rPr>
          <w:sz w:val="28"/>
          <w:szCs w:val="28"/>
        </w:rPr>
        <w:t xml:space="preserve"> </w:t>
      </w:r>
      <w:r w:rsidR="00737BA9" w:rsidRPr="000B1EEC">
        <w:rPr>
          <w:sz w:val="28"/>
          <w:szCs w:val="28"/>
        </w:rPr>
        <w:t xml:space="preserve">kiện toàn </w:t>
      </w:r>
      <w:r w:rsidRPr="000B1EEC">
        <w:rPr>
          <w:sz w:val="28"/>
          <w:szCs w:val="28"/>
        </w:rPr>
        <w:t>tổ chức và hoạt động của Hội phát triển tốt:</w:t>
      </w:r>
    </w:p>
    <w:p w:rsidR="00297264" w:rsidRPr="000B1EEC" w:rsidRDefault="00EB6D37" w:rsidP="00EA1173">
      <w:pPr>
        <w:pStyle w:val="ListParagraph"/>
        <w:tabs>
          <w:tab w:val="left" w:pos="426"/>
        </w:tabs>
        <w:spacing w:line="380" w:lineRule="atLeast"/>
        <w:ind w:left="0" w:firstLine="851"/>
        <w:rPr>
          <w:sz w:val="28"/>
          <w:szCs w:val="28"/>
        </w:rPr>
      </w:pPr>
      <w:r w:rsidRPr="000B1EEC">
        <w:rPr>
          <w:sz w:val="28"/>
          <w:szCs w:val="28"/>
        </w:rPr>
        <w:t>+ Hội Luật gia</w:t>
      </w:r>
      <w:r w:rsidR="00297264" w:rsidRPr="000B1EEC">
        <w:rPr>
          <w:sz w:val="28"/>
          <w:szCs w:val="28"/>
        </w:rPr>
        <w:t xml:space="preserve"> đã tổ chức Đại hội nhiệm kỳ 20</w:t>
      </w:r>
      <w:r w:rsidR="000819BD">
        <w:rPr>
          <w:sz w:val="28"/>
          <w:szCs w:val="28"/>
        </w:rPr>
        <w:t>19</w:t>
      </w:r>
      <w:r w:rsidR="00297264" w:rsidRPr="000B1EEC">
        <w:rPr>
          <w:sz w:val="28"/>
          <w:szCs w:val="28"/>
        </w:rPr>
        <w:t>-202</w:t>
      </w:r>
      <w:r w:rsidR="000819BD">
        <w:rPr>
          <w:sz w:val="28"/>
          <w:szCs w:val="28"/>
        </w:rPr>
        <w:t>4</w:t>
      </w:r>
      <w:r w:rsidR="00297264" w:rsidRPr="000B1EEC">
        <w:rPr>
          <w:sz w:val="28"/>
          <w:szCs w:val="28"/>
        </w:rPr>
        <w:t>.</w:t>
      </w:r>
    </w:p>
    <w:p w:rsidR="00297264" w:rsidRPr="000B1EEC" w:rsidRDefault="00297264" w:rsidP="00EA1173">
      <w:pPr>
        <w:pStyle w:val="ListParagraph"/>
        <w:tabs>
          <w:tab w:val="left" w:pos="426"/>
        </w:tabs>
        <w:spacing w:line="380" w:lineRule="atLeast"/>
        <w:ind w:left="0" w:firstLine="851"/>
        <w:rPr>
          <w:sz w:val="28"/>
          <w:szCs w:val="28"/>
        </w:rPr>
      </w:pPr>
      <w:r w:rsidRPr="000B1EEC">
        <w:rPr>
          <w:sz w:val="28"/>
          <w:szCs w:val="28"/>
        </w:rPr>
        <w:t xml:space="preserve">+ </w:t>
      </w:r>
      <w:r w:rsidR="00EB6D37" w:rsidRPr="000B1EEC">
        <w:rPr>
          <w:sz w:val="28"/>
          <w:szCs w:val="28"/>
        </w:rPr>
        <w:t>Hội Đông y</w:t>
      </w:r>
      <w:r w:rsidRPr="000B1EEC">
        <w:rPr>
          <w:sz w:val="28"/>
          <w:szCs w:val="28"/>
        </w:rPr>
        <w:t xml:space="preserve"> đã tổ chức Đại hội nhiệm kỳ 2019-2024.</w:t>
      </w:r>
    </w:p>
    <w:p w:rsidR="00297264" w:rsidRPr="000B1EEC" w:rsidRDefault="00297264" w:rsidP="00EA1173">
      <w:pPr>
        <w:pStyle w:val="ListParagraph"/>
        <w:tabs>
          <w:tab w:val="left" w:pos="426"/>
        </w:tabs>
        <w:spacing w:line="380" w:lineRule="atLeast"/>
        <w:ind w:left="0" w:firstLine="851"/>
        <w:rPr>
          <w:sz w:val="28"/>
          <w:szCs w:val="28"/>
        </w:rPr>
      </w:pPr>
      <w:r w:rsidRPr="000B1EEC">
        <w:rPr>
          <w:sz w:val="28"/>
          <w:szCs w:val="28"/>
        </w:rPr>
        <w:t>+ Hội Dược học đã tổ chức Đại hội nhiệm kỳ 2018-2023.</w:t>
      </w:r>
    </w:p>
    <w:p w:rsidR="00297264" w:rsidRPr="000B1EEC" w:rsidRDefault="00297264" w:rsidP="00EA1173">
      <w:pPr>
        <w:pStyle w:val="ListParagraph"/>
        <w:tabs>
          <w:tab w:val="left" w:pos="426"/>
        </w:tabs>
        <w:spacing w:line="380" w:lineRule="atLeast"/>
        <w:ind w:left="0" w:firstLine="851"/>
        <w:rPr>
          <w:sz w:val="28"/>
          <w:szCs w:val="28"/>
        </w:rPr>
      </w:pPr>
      <w:r w:rsidRPr="000B1EEC">
        <w:rPr>
          <w:sz w:val="28"/>
          <w:szCs w:val="28"/>
        </w:rPr>
        <w:t xml:space="preserve">+ Hiệp hội </w:t>
      </w:r>
      <w:r w:rsidR="006949B0" w:rsidRPr="000B1EEC">
        <w:rPr>
          <w:sz w:val="28"/>
          <w:szCs w:val="28"/>
        </w:rPr>
        <w:t>G</w:t>
      </w:r>
      <w:r w:rsidRPr="000B1EEC">
        <w:rPr>
          <w:sz w:val="28"/>
          <w:szCs w:val="28"/>
        </w:rPr>
        <w:t>iống thủy sản đã tổ chức Đại hội nhiệm kỳ 2018-2023.</w:t>
      </w:r>
    </w:p>
    <w:p w:rsidR="000A32F7" w:rsidRPr="000B1EEC" w:rsidRDefault="000A32F7" w:rsidP="00EA1173">
      <w:pPr>
        <w:pStyle w:val="ListParagraph"/>
        <w:tabs>
          <w:tab w:val="left" w:pos="426"/>
        </w:tabs>
        <w:spacing w:line="380" w:lineRule="atLeast"/>
        <w:ind w:left="0" w:firstLine="851"/>
        <w:rPr>
          <w:sz w:val="28"/>
          <w:szCs w:val="28"/>
        </w:rPr>
      </w:pPr>
      <w:r w:rsidRPr="000B1EEC">
        <w:rPr>
          <w:sz w:val="28"/>
          <w:szCs w:val="28"/>
        </w:rPr>
        <w:t>+ Hội Điều dưỡng đã tổ chức Đại hội nhiệm kỳ 2017-2022.</w:t>
      </w:r>
    </w:p>
    <w:p w:rsidR="000A32F7" w:rsidRPr="000B1EEC" w:rsidRDefault="000A32F7" w:rsidP="00EA1173">
      <w:pPr>
        <w:pStyle w:val="ListParagraph"/>
        <w:tabs>
          <w:tab w:val="left" w:pos="426"/>
        </w:tabs>
        <w:spacing w:line="380" w:lineRule="atLeast"/>
        <w:ind w:left="0" w:firstLine="851"/>
        <w:rPr>
          <w:sz w:val="28"/>
          <w:szCs w:val="28"/>
        </w:rPr>
      </w:pPr>
      <w:r w:rsidRPr="000B1EEC">
        <w:rPr>
          <w:sz w:val="28"/>
          <w:szCs w:val="28"/>
        </w:rPr>
        <w:t>+ Hiệp hội Nho và Táo đã tổ chức Đại hội nhiệm kỳ 2017-2022.</w:t>
      </w:r>
    </w:p>
    <w:p w:rsidR="000A32F7" w:rsidRPr="000B1EEC" w:rsidRDefault="000A32F7" w:rsidP="00EA1173">
      <w:pPr>
        <w:pStyle w:val="ListParagraph"/>
        <w:tabs>
          <w:tab w:val="left" w:pos="426"/>
        </w:tabs>
        <w:spacing w:line="380" w:lineRule="atLeast"/>
        <w:ind w:left="0" w:firstLine="851"/>
        <w:rPr>
          <w:sz w:val="28"/>
          <w:szCs w:val="28"/>
        </w:rPr>
      </w:pPr>
      <w:r w:rsidRPr="000B1EEC">
        <w:rPr>
          <w:sz w:val="28"/>
          <w:szCs w:val="28"/>
        </w:rPr>
        <w:t>+ Hội làm vườn đã tổ chức Đại hội nhiệm kỳ 2016-2021.</w:t>
      </w:r>
    </w:p>
    <w:p w:rsidR="000A32F7" w:rsidRPr="000B1EEC" w:rsidRDefault="000A32F7" w:rsidP="00EA1173">
      <w:pPr>
        <w:pStyle w:val="ListParagraph"/>
        <w:tabs>
          <w:tab w:val="left" w:pos="426"/>
        </w:tabs>
        <w:spacing w:line="380" w:lineRule="atLeast"/>
        <w:ind w:left="0" w:firstLine="851"/>
        <w:rPr>
          <w:sz w:val="28"/>
          <w:szCs w:val="28"/>
        </w:rPr>
      </w:pPr>
      <w:r w:rsidRPr="000B1EEC">
        <w:rPr>
          <w:sz w:val="28"/>
          <w:szCs w:val="28"/>
        </w:rPr>
        <w:t>+ Hội Thủy sản đã tổ chức Đại hội nhiệm kỳ 2016-2021.</w:t>
      </w:r>
    </w:p>
    <w:p w:rsidR="000A32F7" w:rsidRPr="000B1EEC" w:rsidRDefault="000A32F7" w:rsidP="00EA1173">
      <w:pPr>
        <w:pStyle w:val="ListParagraph"/>
        <w:tabs>
          <w:tab w:val="left" w:pos="426"/>
        </w:tabs>
        <w:spacing w:line="380" w:lineRule="atLeast"/>
        <w:ind w:left="0" w:firstLine="851"/>
        <w:rPr>
          <w:sz w:val="28"/>
          <w:szCs w:val="28"/>
        </w:rPr>
      </w:pPr>
      <w:r w:rsidRPr="000B1EEC">
        <w:rPr>
          <w:sz w:val="28"/>
          <w:szCs w:val="28"/>
        </w:rPr>
        <w:t>03 Hội thành viên chưa tổ chức Đại hội đúng theo Điều lệ và còn gặp khó khăn trong hoạt động của Hội:</w:t>
      </w:r>
    </w:p>
    <w:p w:rsidR="000A32F7" w:rsidRPr="000B1EEC" w:rsidRDefault="000A32F7" w:rsidP="00EA1173">
      <w:pPr>
        <w:pStyle w:val="ListParagraph"/>
        <w:tabs>
          <w:tab w:val="left" w:pos="426"/>
        </w:tabs>
        <w:spacing w:line="380" w:lineRule="atLeast"/>
        <w:ind w:left="0" w:firstLine="851"/>
        <w:rPr>
          <w:sz w:val="28"/>
          <w:szCs w:val="28"/>
        </w:rPr>
      </w:pPr>
      <w:r w:rsidRPr="000B1EEC">
        <w:rPr>
          <w:sz w:val="28"/>
          <w:szCs w:val="28"/>
        </w:rPr>
        <w:t xml:space="preserve">+ Hội Tin học </w:t>
      </w:r>
      <w:r w:rsidR="008D2668" w:rsidRPr="000B1EEC">
        <w:rPr>
          <w:sz w:val="28"/>
          <w:szCs w:val="28"/>
        </w:rPr>
        <w:t xml:space="preserve">đã </w:t>
      </w:r>
      <w:r w:rsidRPr="000B1EEC">
        <w:rPr>
          <w:sz w:val="28"/>
          <w:szCs w:val="28"/>
        </w:rPr>
        <w:t>hết nhiệm kỳ từ năm 2017.</w:t>
      </w:r>
    </w:p>
    <w:p w:rsidR="000A32F7" w:rsidRPr="000B1EEC" w:rsidRDefault="000A32F7" w:rsidP="00EA1173">
      <w:pPr>
        <w:pStyle w:val="ListParagraph"/>
        <w:tabs>
          <w:tab w:val="left" w:pos="426"/>
        </w:tabs>
        <w:spacing w:line="380" w:lineRule="atLeast"/>
        <w:ind w:left="0" w:firstLine="851"/>
        <w:rPr>
          <w:sz w:val="28"/>
          <w:szCs w:val="28"/>
        </w:rPr>
      </w:pPr>
      <w:r w:rsidRPr="000B1EEC">
        <w:rPr>
          <w:sz w:val="28"/>
          <w:szCs w:val="28"/>
        </w:rPr>
        <w:t xml:space="preserve">+ Hội Xây dựng </w:t>
      </w:r>
      <w:r w:rsidR="008D2668" w:rsidRPr="000B1EEC">
        <w:rPr>
          <w:sz w:val="28"/>
          <w:szCs w:val="28"/>
        </w:rPr>
        <w:t xml:space="preserve">đã </w:t>
      </w:r>
      <w:r w:rsidRPr="000B1EEC">
        <w:rPr>
          <w:sz w:val="28"/>
          <w:szCs w:val="28"/>
        </w:rPr>
        <w:t>hết nhiệm kỳ từ năm 2018.</w:t>
      </w:r>
    </w:p>
    <w:p w:rsidR="000A32F7" w:rsidRPr="000B1EEC" w:rsidRDefault="000A32F7" w:rsidP="00EA1173">
      <w:pPr>
        <w:pStyle w:val="ListParagraph"/>
        <w:tabs>
          <w:tab w:val="left" w:pos="426"/>
        </w:tabs>
        <w:spacing w:line="380" w:lineRule="atLeast"/>
        <w:ind w:left="0" w:firstLine="851"/>
        <w:rPr>
          <w:sz w:val="28"/>
          <w:szCs w:val="28"/>
        </w:rPr>
      </w:pPr>
      <w:r w:rsidRPr="000B1EEC">
        <w:rPr>
          <w:sz w:val="28"/>
          <w:szCs w:val="28"/>
        </w:rPr>
        <w:t xml:space="preserve">+ Hiệp hội Doanh nghiệp </w:t>
      </w:r>
      <w:r w:rsidR="008D2668" w:rsidRPr="000B1EEC">
        <w:rPr>
          <w:sz w:val="28"/>
          <w:szCs w:val="28"/>
        </w:rPr>
        <w:t xml:space="preserve">đã </w:t>
      </w:r>
      <w:r w:rsidRPr="000B1EEC">
        <w:rPr>
          <w:sz w:val="28"/>
          <w:szCs w:val="28"/>
        </w:rPr>
        <w:t>hết nhiệm kỳ từ nhiều năm trước.</w:t>
      </w:r>
    </w:p>
    <w:p w:rsidR="000A32F7" w:rsidRPr="000B1EEC" w:rsidRDefault="000A32F7" w:rsidP="00EA1173">
      <w:pPr>
        <w:pStyle w:val="ListParagraph"/>
        <w:tabs>
          <w:tab w:val="left" w:pos="426"/>
        </w:tabs>
        <w:spacing w:line="380" w:lineRule="atLeast"/>
        <w:ind w:left="0" w:firstLine="851"/>
        <w:rPr>
          <w:sz w:val="28"/>
          <w:szCs w:val="28"/>
        </w:rPr>
      </w:pPr>
      <w:r w:rsidRPr="000B1EEC">
        <w:rPr>
          <w:sz w:val="28"/>
          <w:szCs w:val="28"/>
        </w:rPr>
        <w:t>Liên hiệp Hội đã làm việc với Sở Nội Vụ tháo gỡ khó khăn, tìm</w:t>
      </w:r>
      <w:r w:rsidR="008D2668" w:rsidRPr="000B1EEC">
        <w:rPr>
          <w:sz w:val="28"/>
          <w:szCs w:val="28"/>
        </w:rPr>
        <w:t xml:space="preserve"> người đề </w:t>
      </w:r>
      <w:r w:rsidR="005861A4" w:rsidRPr="000B1EEC">
        <w:rPr>
          <w:sz w:val="28"/>
          <w:szCs w:val="28"/>
        </w:rPr>
        <w:t>nghị</w:t>
      </w:r>
      <w:r w:rsidR="008D2668" w:rsidRPr="000B1EEC">
        <w:rPr>
          <w:sz w:val="28"/>
          <w:szCs w:val="28"/>
        </w:rPr>
        <w:t xml:space="preserve"> tham gia lãnh đạo Hội, Hiệp hội và hỗ trợ tổ chức Đại hộ</w:t>
      </w:r>
      <w:r w:rsidR="005861A4" w:rsidRPr="000B1EEC">
        <w:rPr>
          <w:sz w:val="28"/>
          <w:szCs w:val="28"/>
        </w:rPr>
        <w:t>i nhưng chưa đạt kết quả.</w:t>
      </w:r>
    </w:p>
    <w:p w:rsidR="00EB6D37" w:rsidRPr="000B1EEC" w:rsidRDefault="00D96682" w:rsidP="00EA1173">
      <w:pPr>
        <w:pStyle w:val="ListParagraph"/>
        <w:tabs>
          <w:tab w:val="left" w:pos="426"/>
        </w:tabs>
        <w:spacing w:line="380" w:lineRule="atLeast"/>
        <w:ind w:left="0" w:firstLine="851"/>
        <w:rPr>
          <w:b/>
          <w:sz w:val="28"/>
          <w:szCs w:val="28"/>
        </w:rPr>
      </w:pPr>
      <w:r w:rsidRPr="000B1EEC">
        <w:rPr>
          <w:b/>
          <w:sz w:val="28"/>
          <w:szCs w:val="28"/>
        </w:rPr>
        <w:t>7</w:t>
      </w:r>
      <w:r w:rsidR="008D2668" w:rsidRPr="000B1EEC">
        <w:rPr>
          <w:b/>
          <w:sz w:val="28"/>
          <w:szCs w:val="28"/>
        </w:rPr>
        <w:t>.</w:t>
      </w:r>
      <w:r w:rsidRPr="000B1EEC">
        <w:rPr>
          <w:b/>
          <w:sz w:val="28"/>
          <w:szCs w:val="28"/>
        </w:rPr>
        <w:t>2.</w:t>
      </w:r>
      <w:r w:rsidR="008D2668" w:rsidRPr="000B1EEC">
        <w:rPr>
          <w:b/>
          <w:sz w:val="28"/>
          <w:szCs w:val="28"/>
        </w:rPr>
        <w:t xml:space="preserve"> </w:t>
      </w:r>
      <w:r w:rsidR="00EB6D37" w:rsidRPr="000B1EEC">
        <w:rPr>
          <w:b/>
          <w:sz w:val="28"/>
          <w:szCs w:val="28"/>
        </w:rPr>
        <w:t>Kiểm tra đột xuất hoặc theo chuyên đề</w:t>
      </w:r>
    </w:p>
    <w:p w:rsidR="008D2668" w:rsidRPr="000B1EEC" w:rsidRDefault="008D2668" w:rsidP="00EA1173">
      <w:pPr>
        <w:pStyle w:val="ListParagraph"/>
        <w:tabs>
          <w:tab w:val="left" w:pos="426"/>
        </w:tabs>
        <w:spacing w:line="380" w:lineRule="atLeast"/>
        <w:ind w:left="0" w:firstLine="851"/>
        <w:rPr>
          <w:sz w:val="28"/>
          <w:szCs w:val="28"/>
        </w:rPr>
      </w:pPr>
      <w:r w:rsidRPr="000B1EEC">
        <w:rPr>
          <w:sz w:val="28"/>
          <w:szCs w:val="28"/>
        </w:rPr>
        <w:lastRenderedPageBreak/>
        <w:t xml:space="preserve">Ban Kiểm tra đã triển khai kế hoạch kiểm tra </w:t>
      </w:r>
      <w:r w:rsidR="005861A4" w:rsidRPr="000B1EEC">
        <w:rPr>
          <w:sz w:val="28"/>
          <w:szCs w:val="28"/>
        </w:rPr>
        <w:t>0</w:t>
      </w:r>
      <w:r w:rsidRPr="000B1EEC">
        <w:rPr>
          <w:sz w:val="28"/>
          <w:szCs w:val="28"/>
        </w:rPr>
        <w:t>5 Hội thành viên: Hiệp hội Nho và Táo, Hội Tin học, Hội Dược học, Hội Thủy sản và Hội Đông y.</w:t>
      </w:r>
      <w:r w:rsidR="008C613E" w:rsidRPr="000B1EEC">
        <w:rPr>
          <w:sz w:val="28"/>
          <w:szCs w:val="28"/>
        </w:rPr>
        <w:t xml:space="preserve"> Nội dung kiểm tra về: xây dựng và tổ chức thực hiện Nghị quyết Đại hội; Kế hoạch hoạt động hàng năm, việc </w:t>
      </w:r>
      <w:r w:rsidR="008C613E" w:rsidRPr="000B1EEC">
        <w:rPr>
          <w:sz w:val="28"/>
          <w:szCs w:val="28"/>
          <w:lang w:val="vi-VN"/>
        </w:rPr>
        <w:t>tổng kết đánh giá công tác Hội</w:t>
      </w:r>
      <w:r w:rsidR="008C613E" w:rsidRPr="000B1EEC">
        <w:rPr>
          <w:sz w:val="28"/>
          <w:szCs w:val="28"/>
        </w:rPr>
        <w:t>;</w:t>
      </w:r>
      <w:r w:rsidR="008C613E" w:rsidRPr="000B1EEC">
        <w:rPr>
          <w:sz w:val="28"/>
          <w:szCs w:val="28"/>
          <w:lang w:val="vi-VN"/>
        </w:rPr>
        <w:t xml:space="preserve"> </w:t>
      </w:r>
      <w:r w:rsidR="006949B0" w:rsidRPr="000B1EEC">
        <w:rPr>
          <w:sz w:val="28"/>
          <w:szCs w:val="28"/>
        </w:rPr>
        <w:t>v</w:t>
      </w:r>
      <w:r w:rsidR="008C613E" w:rsidRPr="000B1EEC">
        <w:rPr>
          <w:sz w:val="28"/>
          <w:szCs w:val="28"/>
          <w:lang w:val="vi-VN"/>
        </w:rPr>
        <w:t>iệc thực hiện quy chế làm việc của Ban Chấp hành</w:t>
      </w:r>
      <w:r w:rsidR="0060699C" w:rsidRPr="000B1EEC">
        <w:rPr>
          <w:sz w:val="28"/>
          <w:szCs w:val="28"/>
        </w:rPr>
        <w:t xml:space="preserve">, Ban Thường vụ </w:t>
      </w:r>
      <w:r w:rsidR="00A21D10" w:rsidRPr="000B1EEC">
        <w:rPr>
          <w:sz w:val="28"/>
          <w:szCs w:val="28"/>
        </w:rPr>
        <w:t>theo</w:t>
      </w:r>
      <w:r w:rsidR="008C613E" w:rsidRPr="000B1EEC">
        <w:rPr>
          <w:sz w:val="28"/>
          <w:szCs w:val="28"/>
          <w:lang w:val="vi-VN"/>
        </w:rPr>
        <w:t xml:space="preserve"> tính chất của mỗi </w:t>
      </w:r>
      <w:r w:rsidR="0060699C" w:rsidRPr="000B1EEC">
        <w:rPr>
          <w:sz w:val="28"/>
          <w:szCs w:val="28"/>
        </w:rPr>
        <w:t>Hội</w:t>
      </w:r>
      <w:r w:rsidR="00A21D10" w:rsidRPr="000B1EEC">
        <w:rPr>
          <w:sz w:val="28"/>
          <w:szCs w:val="28"/>
        </w:rPr>
        <w:t>, chế độ hội họp, thông tin, báo cáo</w:t>
      </w:r>
      <w:r w:rsidR="008C613E" w:rsidRPr="000B1EEC">
        <w:rPr>
          <w:sz w:val="28"/>
          <w:szCs w:val="28"/>
          <w:lang w:val="vi-VN"/>
        </w:rPr>
        <w:t xml:space="preserve"> của Ban Chấp hành (06 tháng, năm)</w:t>
      </w:r>
      <w:r w:rsidR="00A21D10" w:rsidRPr="000B1EEC">
        <w:rPr>
          <w:sz w:val="28"/>
          <w:szCs w:val="28"/>
        </w:rPr>
        <w:t>,...</w:t>
      </w:r>
    </w:p>
    <w:p w:rsidR="00EB6D37" w:rsidRPr="000B1EEC" w:rsidRDefault="00EB6D37" w:rsidP="00EA1173">
      <w:pPr>
        <w:spacing w:after="0" w:line="380" w:lineRule="atLeast"/>
        <w:ind w:firstLine="851"/>
        <w:jc w:val="both"/>
        <w:rPr>
          <w:rFonts w:cs="Times New Roman"/>
          <w:sz w:val="28"/>
          <w:szCs w:val="28"/>
          <w:lang w:val="vi-VN"/>
        </w:rPr>
      </w:pPr>
      <w:r w:rsidRPr="000B1EEC">
        <w:rPr>
          <w:rFonts w:cs="Times New Roman"/>
          <w:sz w:val="28"/>
          <w:szCs w:val="28"/>
          <w:lang w:val="vi-VN"/>
        </w:rPr>
        <w:t>Nhìn ch</w:t>
      </w:r>
      <w:r w:rsidRPr="000B1EEC">
        <w:rPr>
          <w:rFonts w:cs="Times New Roman"/>
          <w:sz w:val="28"/>
          <w:szCs w:val="28"/>
        </w:rPr>
        <w:t>u</w:t>
      </w:r>
      <w:r w:rsidRPr="000B1EEC">
        <w:rPr>
          <w:rFonts w:cs="Times New Roman"/>
          <w:sz w:val="28"/>
          <w:szCs w:val="28"/>
          <w:lang w:val="vi-VN"/>
        </w:rPr>
        <w:t xml:space="preserve">ng các Hội thành viên đã có nhiều đóng góp có tác dụng tích cực phục vụ </w:t>
      </w:r>
      <w:r w:rsidR="00A21D10" w:rsidRPr="000B1EEC">
        <w:rPr>
          <w:rFonts w:cs="Times New Roman"/>
          <w:sz w:val="28"/>
          <w:szCs w:val="28"/>
        </w:rPr>
        <w:t xml:space="preserve">hội viên, </w:t>
      </w:r>
      <w:r w:rsidRPr="000B1EEC">
        <w:rPr>
          <w:rFonts w:cs="Times New Roman"/>
          <w:sz w:val="28"/>
          <w:szCs w:val="28"/>
          <w:lang w:val="vi-VN"/>
        </w:rPr>
        <w:t xml:space="preserve">nhân dân trên các lĩnh vực thuộc chức năng nhiệm vụ của Hội, được nhân dân và xã hội thừa nhận, </w:t>
      </w:r>
      <w:r w:rsidR="00A21D10" w:rsidRPr="000B1EEC">
        <w:rPr>
          <w:rFonts w:cs="Times New Roman"/>
          <w:sz w:val="28"/>
          <w:szCs w:val="28"/>
        </w:rPr>
        <w:t>đồng tình</w:t>
      </w:r>
      <w:r w:rsidRPr="000B1EEC">
        <w:rPr>
          <w:rFonts w:cs="Times New Roman"/>
          <w:sz w:val="28"/>
          <w:szCs w:val="28"/>
          <w:lang w:val="vi-VN"/>
        </w:rPr>
        <w:t xml:space="preserve"> như</w:t>
      </w:r>
      <w:r w:rsidR="00A21D10" w:rsidRPr="000B1EEC">
        <w:rPr>
          <w:rFonts w:cs="Times New Roman"/>
          <w:sz w:val="28"/>
          <w:szCs w:val="28"/>
        </w:rPr>
        <w:t>:</w:t>
      </w:r>
      <w:r w:rsidRPr="000B1EEC">
        <w:rPr>
          <w:rFonts w:cs="Times New Roman"/>
          <w:sz w:val="28"/>
          <w:szCs w:val="28"/>
          <w:lang w:val="vi-VN"/>
        </w:rPr>
        <w:t xml:space="preserve"> Hội Đông y, Hội Luật gia, Hội Làm vườn, Hiệp hội Nho và Táo, Trung tâm dưỡng sinh</w:t>
      </w:r>
      <w:r w:rsidR="006949B0" w:rsidRPr="000B1EEC">
        <w:rPr>
          <w:rFonts w:cs="Times New Roman"/>
          <w:sz w:val="28"/>
          <w:szCs w:val="28"/>
        </w:rPr>
        <w:t>. Hầu hết các Hội thành viên</w:t>
      </w:r>
      <w:r w:rsidRPr="000B1EEC">
        <w:rPr>
          <w:rFonts w:cs="Times New Roman"/>
          <w:sz w:val="28"/>
          <w:szCs w:val="28"/>
          <w:lang w:val="vi-VN"/>
        </w:rPr>
        <w:t xml:space="preserve"> có báo cáo tình hình hoạt động đầy đủ theo </w:t>
      </w:r>
      <w:r w:rsidR="00A21D10" w:rsidRPr="000B1EEC">
        <w:rPr>
          <w:rFonts w:cs="Times New Roman"/>
          <w:sz w:val="28"/>
          <w:szCs w:val="28"/>
        </w:rPr>
        <w:t>định kỳ 0</w:t>
      </w:r>
      <w:r w:rsidRPr="000B1EEC">
        <w:rPr>
          <w:rFonts w:cs="Times New Roman"/>
          <w:sz w:val="28"/>
          <w:szCs w:val="28"/>
          <w:lang w:val="vi-VN"/>
        </w:rPr>
        <w:t xml:space="preserve">6 tháng, năm. </w:t>
      </w:r>
      <w:r w:rsidR="006949B0" w:rsidRPr="000B1EEC">
        <w:rPr>
          <w:rFonts w:cs="Times New Roman"/>
          <w:sz w:val="28"/>
          <w:szCs w:val="28"/>
        </w:rPr>
        <w:t>Một số</w:t>
      </w:r>
      <w:r w:rsidRPr="000B1EEC">
        <w:rPr>
          <w:rFonts w:cs="Times New Roman"/>
          <w:sz w:val="28"/>
          <w:szCs w:val="28"/>
          <w:lang w:val="vi-VN"/>
        </w:rPr>
        <w:t xml:space="preserve"> Hội thành viên khác có báo cáo</w:t>
      </w:r>
      <w:r w:rsidR="006949B0" w:rsidRPr="000B1EEC">
        <w:rPr>
          <w:rFonts w:cs="Times New Roman"/>
          <w:sz w:val="28"/>
          <w:szCs w:val="28"/>
        </w:rPr>
        <w:t xml:space="preserve"> chưa đầy đủ</w:t>
      </w:r>
      <w:r w:rsidRPr="000B1EEC">
        <w:rPr>
          <w:rFonts w:cs="Times New Roman"/>
          <w:sz w:val="28"/>
          <w:szCs w:val="28"/>
          <w:lang w:val="vi-VN"/>
        </w:rPr>
        <w:t>, c</w:t>
      </w:r>
      <w:r w:rsidR="006949B0" w:rsidRPr="000B1EEC">
        <w:rPr>
          <w:rFonts w:cs="Times New Roman"/>
          <w:sz w:val="28"/>
          <w:szCs w:val="28"/>
        </w:rPr>
        <w:t>òn thiếu thông tin</w:t>
      </w:r>
      <w:r w:rsidRPr="000B1EEC">
        <w:rPr>
          <w:rFonts w:cs="Times New Roman"/>
          <w:sz w:val="28"/>
          <w:szCs w:val="28"/>
          <w:lang w:val="vi-VN"/>
        </w:rPr>
        <w:t>.</w:t>
      </w:r>
    </w:p>
    <w:p w:rsidR="00EB6D37" w:rsidRPr="000B1EEC" w:rsidRDefault="00EB6D37" w:rsidP="00EA1173">
      <w:pPr>
        <w:spacing w:after="0" w:line="380" w:lineRule="atLeast"/>
        <w:ind w:firstLine="851"/>
        <w:jc w:val="both"/>
        <w:rPr>
          <w:rFonts w:cs="Times New Roman"/>
          <w:sz w:val="28"/>
          <w:szCs w:val="28"/>
          <w:lang w:val="vi-VN"/>
        </w:rPr>
      </w:pPr>
      <w:r w:rsidRPr="000B1EEC">
        <w:rPr>
          <w:rFonts w:cs="Times New Roman"/>
          <w:sz w:val="28"/>
          <w:szCs w:val="28"/>
          <w:lang w:val="vi-VN"/>
        </w:rPr>
        <w:t>Qua các báo cáo cho thấy dù có khó khăn về con người, cơ sở vật chấ</w:t>
      </w:r>
      <w:r w:rsidR="00A21D10" w:rsidRPr="000B1EEC">
        <w:rPr>
          <w:rFonts w:cs="Times New Roman"/>
          <w:sz w:val="28"/>
          <w:szCs w:val="28"/>
          <w:lang w:val="vi-VN"/>
        </w:rPr>
        <w:t>t và kinh phí</w:t>
      </w:r>
      <w:r w:rsidR="00A21D10" w:rsidRPr="000B1EEC">
        <w:rPr>
          <w:rFonts w:cs="Times New Roman"/>
          <w:sz w:val="28"/>
          <w:szCs w:val="28"/>
        </w:rPr>
        <w:t xml:space="preserve"> hoạt động</w:t>
      </w:r>
      <w:r w:rsidRPr="000B1EEC">
        <w:rPr>
          <w:rFonts w:cs="Times New Roman"/>
          <w:sz w:val="28"/>
          <w:szCs w:val="28"/>
          <w:lang w:val="vi-VN"/>
        </w:rPr>
        <w:t xml:space="preserve"> nhưng các Hội thành viên đều có cố gắng </w:t>
      </w:r>
      <w:r w:rsidR="00A21D10" w:rsidRPr="000B1EEC">
        <w:rPr>
          <w:rFonts w:cs="Times New Roman"/>
          <w:sz w:val="28"/>
          <w:szCs w:val="28"/>
        </w:rPr>
        <w:t>xây dựng</w:t>
      </w:r>
      <w:r w:rsidRPr="000B1EEC">
        <w:rPr>
          <w:rFonts w:cs="Times New Roman"/>
          <w:sz w:val="28"/>
          <w:szCs w:val="28"/>
          <w:lang w:val="vi-VN"/>
        </w:rPr>
        <w:t xml:space="preserve"> kế hoạch và thực hiện tốt những hoạt động phù hợp với chức năng, nhiệm vụ của Hội. </w:t>
      </w:r>
      <w:r w:rsidR="00A21D10" w:rsidRPr="000B1EEC">
        <w:rPr>
          <w:rFonts w:cs="Times New Roman"/>
          <w:sz w:val="28"/>
          <w:szCs w:val="28"/>
        </w:rPr>
        <w:t>Tuy nhiên vẫn còn m</w:t>
      </w:r>
      <w:r w:rsidRPr="000B1EEC">
        <w:rPr>
          <w:rFonts w:cs="Times New Roman"/>
          <w:sz w:val="28"/>
          <w:szCs w:val="28"/>
          <w:lang w:val="vi-VN"/>
        </w:rPr>
        <w:t>ột số Hội hoạt động cầm chừng</w:t>
      </w:r>
      <w:r w:rsidR="00A21D10" w:rsidRPr="000B1EEC">
        <w:rPr>
          <w:rFonts w:cs="Times New Roman"/>
          <w:sz w:val="28"/>
          <w:szCs w:val="28"/>
        </w:rPr>
        <w:t xml:space="preserve"> </w:t>
      </w:r>
      <w:r w:rsidRPr="000B1EEC">
        <w:rPr>
          <w:rFonts w:cs="Times New Roman"/>
          <w:sz w:val="28"/>
          <w:szCs w:val="28"/>
          <w:lang w:val="vi-VN"/>
        </w:rPr>
        <w:t xml:space="preserve">do không có </w:t>
      </w:r>
      <w:r w:rsidR="00A21D10" w:rsidRPr="000B1EEC">
        <w:rPr>
          <w:rFonts w:cs="Times New Roman"/>
          <w:sz w:val="28"/>
          <w:szCs w:val="28"/>
        </w:rPr>
        <w:t>người t</w:t>
      </w:r>
      <w:r w:rsidRPr="000B1EEC">
        <w:rPr>
          <w:rFonts w:cs="Times New Roman"/>
          <w:sz w:val="28"/>
          <w:szCs w:val="28"/>
          <w:lang w:val="vi-VN"/>
        </w:rPr>
        <w:t>hường trực giải quyết công việc thường xuyên của Hội</w:t>
      </w:r>
      <w:r w:rsidR="00A21D10" w:rsidRPr="000B1EEC">
        <w:rPr>
          <w:rFonts w:cs="Times New Roman"/>
          <w:sz w:val="28"/>
          <w:szCs w:val="28"/>
        </w:rPr>
        <w:t>, nhất là các Hội nghề nghiệp</w:t>
      </w:r>
      <w:r w:rsidRPr="000B1EEC">
        <w:rPr>
          <w:rFonts w:cs="Times New Roman"/>
          <w:sz w:val="28"/>
          <w:szCs w:val="28"/>
          <w:lang w:val="vi-VN"/>
        </w:rPr>
        <w:t xml:space="preserve">; một số Hội thành viên đã hết nhiệm kỳ nhưng chưa tổ chức </w:t>
      </w:r>
      <w:r w:rsidR="00A21D10" w:rsidRPr="000B1EEC">
        <w:rPr>
          <w:rFonts w:cs="Times New Roman"/>
          <w:sz w:val="28"/>
          <w:szCs w:val="28"/>
        </w:rPr>
        <w:t>Đ</w:t>
      </w:r>
      <w:r w:rsidRPr="000B1EEC">
        <w:rPr>
          <w:rFonts w:cs="Times New Roman"/>
          <w:sz w:val="28"/>
          <w:szCs w:val="28"/>
          <w:lang w:val="vi-VN"/>
        </w:rPr>
        <w:t xml:space="preserve">ại hội lại để củng cố (Hội </w:t>
      </w:r>
      <w:r w:rsidRPr="000B1EEC">
        <w:rPr>
          <w:rFonts w:cs="Times New Roman"/>
          <w:sz w:val="28"/>
          <w:szCs w:val="28"/>
        </w:rPr>
        <w:t>xây dựng</w:t>
      </w:r>
      <w:r w:rsidRPr="000B1EEC">
        <w:rPr>
          <w:rFonts w:cs="Times New Roman"/>
          <w:sz w:val="28"/>
          <w:szCs w:val="28"/>
          <w:lang w:val="vi-VN"/>
        </w:rPr>
        <w:t>, Hội tin học)</w:t>
      </w:r>
      <w:r w:rsidR="00A21D10" w:rsidRPr="000B1EEC">
        <w:rPr>
          <w:rFonts w:cs="Times New Roman"/>
          <w:sz w:val="28"/>
          <w:szCs w:val="28"/>
        </w:rPr>
        <w:t xml:space="preserve">. </w:t>
      </w:r>
      <w:r w:rsidRPr="000B1EEC">
        <w:rPr>
          <w:rFonts w:cs="Times New Roman"/>
          <w:sz w:val="28"/>
          <w:szCs w:val="28"/>
          <w:lang w:val="vi-VN"/>
        </w:rPr>
        <w:t>Đây là vấn đề khó khăn nhất hiện nay của các Hội thành viên.</w:t>
      </w:r>
    </w:p>
    <w:p w:rsidR="00EB6D37" w:rsidRPr="000B1EEC" w:rsidRDefault="00065B67" w:rsidP="00EA1173">
      <w:pPr>
        <w:spacing w:after="0" w:line="380" w:lineRule="atLeast"/>
        <w:ind w:firstLine="851"/>
        <w:jc w:val="both"/>
        <w:rPr>
          <w:rFonts w:cs="Times New Roman"/>
          <w:sz w:val="28"/>
          <w:szCs w:val="28"/>
          <w:lang w:val="vi-VN"/>
        </w:rPr>
      </w:pPr>
      <w:r w:rsidRPr="000B1EEC">
        <w:rPr>
          <w:rFonts w:cs="Times New Roman"/>
          <w:iCs/>
          <w:sz w:val="28"/>
          <w:szCs w:val="28"/>
        </w:rPr>
        <w:t>Có 03</w:t>
      </w:r>
      <w:r w:rsidR="00EB6D37" w:rsidRPr="000B1EEC">
        <w:rPr>
          <w:rFonts w:cs="Times New Roman"/>
          <w:iCs/>
          <w:sz w:val="28"/>
          <w:szCs w:val="28"/>
          <w:lang w:val="vi-VN"/>
        </w:rPr>
        <w:t xml:space="preserve"> Hộ</w:t>
      </w:r>
      <w:r w:rsidRPr="000B1EEC">
        <w:rPr>
          <w:rFonts w:cs="Times New Roman"/>
          <w:iCs/>
          <w:sz w:val="28"/>
          <w:szCs w:val="28"/>
          <w:lang w:val="vi-VN"/>
        </w:rPr>
        <w:t xml:space="preserve">i </w:t>
      </w:r>
      <w:r w:rsidRPr="000B1EEC">
        <w:rPr>
          <w:rFonts w:cs="Times New Roman"/>
          <w:iCs/>
          <w:sz w:val="28"/>
          <w:szCs w:val="28"/>
        </w:rPr>
        <w:t xml:space="preserve">thành viên </w:t>
      </w:r>
      <w:r w:rsidR="00EB6D37" w:rsidRPr="000B1EEC">
        <w:rPr>
          <w:rFonts w:cs="Times New Roman"/>
          <w:iCs/>
          <w:sz w:val="28"/>
          <w:szCs w:val="28"/>
          <w:lang w:val="vi-VN"/>
        </w:rPr>
        <w:t xml:space="preserve">được </w:t>
      </w:r>
      <w:r w:rsidR="00D43967" w:rsidRPr="000B1EEC">
        <w:rPr>
          <w:rFonts w:cs="Times New Roman"/>
          <w:iCs/>
          <w:sz w:val="28"/>
          <w:szCs w:val="28"/>
        </w:rPr>
        <w:t>UBND tỉnh</w:t>
      </w:r>
      <w:r w:rsidR="00EB6D37" w:rsidRPr="000B1EEC">
        <w:rPr>
          <w:rFonts w:cs="Times New Roman"/>
          <w:iCs/>
          <w:sz w:val="28"/>
          <w:szCs w:val="28"/>
          <w:lang w:val="vi-VN"/>
        </w:rPr>
        <w:t xml:space="preserve"> cấp </w:t>
      </w:r>
      <w:r w:rsidRPr="000B1EEC">
        <w:rPr>
          <w:rFonts w:cs="Times New Roman"/>
          <w:iCs/>
          <w:sz w:val="28"/>
          <w:szCs w:val="28"/>
        </w:rPr>
        <w:t>biên chế (Hội Đông y: 08 người cấp tỉ</w:t>
      </w:r>
      <w:r w:rsidR="00D43967" w:rsidRPr="000B1EEC">
        <w:rPr>
          <w:rFonts w:cs="Times New Roman"/>
          <w:iCs/>
          <w:sz w:val="28"/>
          <w:szCs w:val="28"/>
        </w:rPr>
        <w:t>nh và</w:t>
      </w:r>
      <w:r w:rsidRPr="000B1EEC">
        <w:rPr>
          <w:rFonts w:cs="Times New Roman"/>
          <w:iCs/>
          <w:sz w:val="28"/>
          <w:szCs w:val="28"/>
        </w:rPr>
        <w:t xml:space="preserve"> 21 người cấp huyện;  Hội Luật gia: 03 người và Hội làm vườn: 03 người)</w:t>
      </w:r>
      <w:r w:rsidR="00EB6D37" w:rsidRPr="000B1EEC">
        <w:rPr>
          <w:rFonts w:cs="Times New Roman"/>
          <w:iCs/>
          <w:sz w:val="28"/>
          <w:szCs w:val="28"/>
          <w:lang w:val="vi-VN"/>
        </w:rPr>
        <w:t xml:space="preserve"> v</w:t>
      </w:r>
      <w:r w:rsidRPr="000B1EEC">
        <w:rPr>
          <w:rFonts w:cs="Times New Roman"/>
          <w:iCs/>
          <w:sz w:val="28"/>
          <w:szCs w:val="28"/>
        </w:rPr>
        <w:t xml:space="preserve">à </w:t>
      </w:r>
      <w:r w:rsidR="006949B0" w:rsidRPr="000B1EEC">
        <w:rPr>
          <w:rFonts w:cs="Times New Roman"/>
          <w:iCs/>
          <w:sz w:val="28"/>
          <w:szCs w:val="28"/>
        </w:rPr>
        <w:t xml:space="preserve">được cấp </w:t>
      </w:r>
      <w:r w:rsidRPr="000B1EEC">
        <w:rPr>
          <w:rFonts w:cs="Times New Roman"/>
          <w:iCs/>
          <w:sz w:val="28"/>
          <w:szCs w:val="28"/>
        </w:rPr>
        <w:t>kinh phí Chi thường xuyên hàng năm để hoạt động. Các Hội thành viên còn lại là Hội nghề nghiệp áp dụng cơ chế</w:t>
      </w:r>
      <w:r w:rsidR="00EB6D37" w:rsidRPr="000B1EEC">
        <w:rPr>
          <w:rFonts w:cs="Times New Roman"/>
          <w:iCs/>
          <w:sz w:val="28"/>
          <w:szCs w:val="28"/>
          <w:lang w:val="vi-VN"/>
        </w:rPr>
        <w:t xml:space="preserve"> tự thu, tự chi không được ngân sách nhà nước hỗ trợ</w:t>
      </w:r>
      <w:r w:rsidR="00D43967" w:rsidRPr="000B1EEC">
        <w:rPr>
          <w:rFonts w:cs="Times New Roman"/>
          <w:iCs/>
          <w:sz w:val="28"/>
          <w:szCs w:val="28"/>
        </w:rPr>
        <w:t xml:space="preserve"> kinh phí</w:t>
      </w:r>
      <w:r w:rsidR="00A21D10" w:rsidRPr="000B1EEC">
        <w:rPr>
          <w:rFonts w:cs="Times New Roman"/>
          <w:iCs/>
          <w:sz w:val="28"/>
          <w:szCs w:val="28"/>
        </w:rPr>
        <w:t xml:space="preserve"> hoạt động</w:t>
      </w:r>
      <w:r w:rsidR="006949B0" w:rsidRPr="000B1EEC">
        <w:rPr>
          <w:rFonts w:cs="Times New Roman"/>
          <w:iCs/>
          <w:sz w:val="28"/>
          <w:szCs w:val="28"/>
        </w:rPr>
        <w:t xml:space="preserve">. </w:t>
      </w:r>
    </w:p>
    <w:p w:rsidR="00EB6D37" w:rsidRPr="000B1EEC" w:rsidRDefault="00D96682" w:rsidP="00EA1173">
      <w:pPr>
        <w:shd w:val="clear" w:color="auto" w:fill="FFFFFF"/>
        <w:spacing w:after="0" w:line="380" w:lineRule="atLeast"/>
        <w:ind w:firstLine="851"/>
        <w:jc w:val="both"/>
        <w:rPr>
          <w:rFonts w:cs="Times New Roman"/>
          <w:sz w:val="28"/>
          <w:szCs w:val="28"/>
        </w:rPr>
      </w:pPr>
      <w:r w:rsidRPr="000B1EEC">
        <w:rPr>
          <w:rFonts w:cs="Times New Roman"/>
          <w:b/>
          <w:sz w:val="28"/>
          <w:szCs w:val="28"/>
        </w:rPr>
        <w:t>7</w:t>
      </w:r>
      <w:r w:rsidR="003E6DAE" w:rsidRPr="000B1EEC">
        <w:rPr>
          <w:rFonts w:cs="Times New Roman"/>
          <w:b/>
          <w:sz w:val="28"/>
          <w:szCs w:val="28"/>
        </w:rPr>
        <w:t>.</w:t>
      </w:r>
      <w:r w:rsidRPr="000B1EEC">
        <w:rPr>
          <w:rFonts w:cs="Times New Roman"/>
          <w:b/>
          <w:sz w:val="28"/>
          <w:szCs w:val="28"/>
        </w:rPr>
        <w:t>3.</w:t>
      </w:r>
      <w:r w:rsidR="00EB6D37" w:rsidRPr="000B1EEC">
        <w:rPr>
          <w:rFonts w:cs="Times New Roman"/>
          <w:b/>
          <w:sz w:val="28"/>
          <w:szCs w:val="28"/>
        </w:rPr>
        <w:t xml:space="preserve"> Về giải quyết đơn, thư, khiếu nại, tồ cáo</w:t>
      </w:r>
      <w:r w:rsidR="00EB6D37" w:rsidRPr="000B1EEC">
        <w:rPr>
          <w:rFonts w:cs="Times New Roman"/>
          <w:sz w:val="28"/>
          <w:szCs w:val="28"/>
        </w:rPr>
        <w:t xml:space="preserve">: </w:t>
      </w:r>
      <w:r w:rsidR="00855BE3" w:rsidRPr="000B1EEC">
        <w:rPr>
          <w:rFonts w:cs="Times New Roman"/>
          <w:sz w:val="28"/>
          <w:szCs w:val="28"/>
        </w:rPr>
        <w:t xml:space="preserve">  </w:t>
      </w:r>
      <w:r w:rsidR="00EB6D37" w:rsidRPr="000B1EEC">
        <w:rPr>
          <w:rFonts w:cs="Times New Roman"/>
          <w:sz w:val="28"/>
          <w:szCs w:val="28"/>
        </w:rPr>
        <w:t>Không</w:t>
      </w:r>
    </w:p>
    <w:p w:rsidR="005F3A40" w:rsidRPr="000B1EEC" w:rsidRDefault="005F3A40" w:rsidP="00EA1173">
      <w:pPr>
        <w:spacing w:after="0" w:line="380" w:lineRule="atLeast"/>
        <w:ind w:firstLine="851"/>
        <w:jc w:val="both"/>
        <w:rPr>
          <w:rFonts w:cs="Times New Roman"/>
          <w:b/>
          <w:iCs/>
          <w:sz w:val="28"/>
          <w:szCs w:val="28"/>
          <w:lang w:val="is-IS"/>
        </w:rPr>
      </w:pPr>
      <w:r w:rsidRPr="000B1EEC">
        <w:rPr>
          <w:rFonts w:cs="Times New Roman"/>
          <w:b/>
          <w:iCs/>
          <w:sz w:val="28"/>
          <w:szCs w:val="28"/>
          <w:lang w:val="is-IS"/>
        </w:rPr>
        <w:t>8. Hoạt động khác</w:t>
      </w:r>
    </w:p>
    <w:p w:rsidR="00B03787" w:rsidRPr="000B1EEC" w:rsidRDefault="005F3A40" w:rsidP="00EA1173">
      <w:pPr>
        <w:spacing w:after="0" w:line="380" w:lineRule="atLeast"/>
        <w:ind w:firstLine="851"/>
        <w:jc w:val="both"/>
        <w:rPr>
          <w:rFonts w:cs="Times New Roman"/>
          <w:sz w:val="28"/>
          <w:szCs w:val="28"/>
        </w:rPr>
      </w:pPr>
      <w:r w:rsidRPr="000B1EEC">
        <w:rPr>
          <w:rFonts w:cs="Times New Roman"/>
          <w:sz w:val="28"/>
          <w:szCs w:val="28"/>
          <w:lang w:val="vi-VN"/>
        </w:rPr>
        <w:t xml:space="preserve">- </w:t>
      </w:r>
      <w:r w:rsidR="00B03787" w:rsidRPr="000B1EEC">
        <w:rPr>
          <w:rFonts w:cs="Times New Roman"/>
          <w:sz w:val="28"/>
          <w:szCs w:val="28"/>
        </w:rPr>
        <w:t xml:space="preserve"> Tôn vinh trí thức KHCN: Liên hiệp Hội đã giới thiệu ông Trần Văn Khang - Ủy viên BCH Liên hiệp Hội và được Hội Nông dân Việt Nam tôn vinh là “Nhà khoa học của Nhà nông” lần thứ 3 năm 2020.</w:t>
      </w:r>
    </w:p>
    <w:p w:rsidR="000819BD" w:rsidRPr="000B1EEC" w:rsidRDefault="000819BD" w:rsidP="00EA1173">
      <w:pPr>
        <w:spacing w:after="0" w:line="380" w:lineRule="atLeast"/>
        <w:ind w:firstLine="851"/>
        <w:jc w:val="both"/>
        <w:rPr>
          <w:rFonts w:cs="Times New Roman"/>
          <w:sz w:val="28"/>
          <w:szCs w:val="28"/>
          <w:lang w:val="vi-VN"/>
        </w:rPr>
      </w:pPr>
      <w:r w:rsidRPr="000B1EEC">
        <w:rPr>
          <w:rFonts w:cs="Times New Roman"/>
          <w:sz w:val="28"/>
          <w:szCs w:val="28"/>
          <w:lang w:val="vi-VN"/>
        </w:rPr>
        <w:t xml:space="preserve">- </w:t>
      </w:r>
      <w:r>
        <w:rPr>
          <w:rFonts w:cs="Times New Roman"/>
          <w:sz w:val="28"/>
          <w:szCs w:val="28"/>
        </w:rPr>
        <w:t xml:space="preserve">Nhiều </w:t>
      </w:r>
      <w:r w:rsidRPr="000B1EEC">
        <w:rPr>
          <w:rFonts w:cs="Times New Roman"/>
          <w:sz w:val="28"/>
          <w:szCs w:val="28"/>
          <w:lang w:val="vi-VN"/>
        </w:rPr>
        <w:t>H</w:t>
      </w:r>
      <w:r>
        <w:rPr>
          <w:rFonts w:cs="Times New Roman"/>
          <w:sz w:val="28"/>
          <w:szCs w:val="28"/>
        </w:rPr>
        <w:t xml:space="preserve">ội thành viên đã vận động và làm tốt công tác </w:t>
      </w:r>
      <w:r w:rsidRPr="000B1EEC">
        <w:rPr>
          <w:rFonts w:cs="Times New Roman"/>
          <w:sz w:val="28"/>
          <w:szCs w:val="28"/>
          <w:lang w:val="vi-VN"/>
        </w:rPr>
        <w:t xml:space="preserve">đền ơn đáp nghĩa, ủng hộ người nghèo, </w:t>
      </w:r>
      <w:r>
        <w:rPr>
          <w:rFonts w:cs="Times New Roman"/>
          <w:sz w:val="28"/>
          <w:szCs w:val="28"/>
        </w:rPr>
        <w:t>hỗ trợ kinh phí, trang thiết bị phòng chống dịch Covid – 19,</w:t>
      </w:r>
      <w:r w:rsidRPr="000B1EEC">
        <w:rPr>
          <w:rFonts w:cs="Times New Roman"/>
          <w:sz w:val="28"/>
          <w:szCs w:val="28"/>
          <w:lang w:val="vi-VN"/>
        </w:rPr>
        <w:t>...</w:t>
      </w:r>
    </w:p>
    <w:p w:rsidR="005F3A40" w:rsidRPr="000B1EEC" w:rsidRDefault="00B03787" w:rsidP="00EA1173">
      <w:pPr>
        <w:spacing w:after="0" w:line="380" w:lineRule="atLeast"/>
        <w:ind w:firstLine="851"/>
        <w:jc w:val="both"/>
        <w:rPr>
          <w:rFonts w:cs="Times New Roman"/>
          <w:sz w:val="28"/>
          <w:szCs w:val="28"/>
          <w:lang w:val="vi-VN"/>
        </w:rPr>
      </w:pPr>
      <w:r w:rsidRPr="000B1EEC">
        <w:rPr>
          <w:rFonts w:cs="Times New Roman"/>
          <w:sz w:val="28"/>
          <w:szCs w:val="28"/>
        </w:rPr>
        <w:t xml:space="preserve">- </w:t>
      </w:r>
      <w:r w:rsidR="005F3A40" w:rsidRPr="000B1EEC">
        <w:rPr>
          <w:rFonts w:cs="Times New Roman"/>
          <w:sz w:val="28"/>
          <w:szCs w:val="28"/>
          <w:lang w:val="vi-VN"/>
        </w:rPr>
        <w:t>Hoạt động văn hóa, thể thao</w:t>
      </w:r>
      <w:r w:rsidR="006949B0" w:rsidRPr="000B1EEC">
        <w:rPr>
          <w:rFonts w:cs="Times New Roman"/>
          <w:sz w:val="28"/>
          <w:szCs w:val="28"/>
          <w:lang w:val="vi-VN"/>
        </w:rPr>
        <w:t xml:space="preserve">: nổi bật nhất trong năm là Hiệp hội Giống thủy sản tổ chức Giải quần vợt Hiệp hội Giống thủy sản tỉnh Ninh Thuận </w:t>
      </w:r>
      <w:r w:rsidR="00E33FB1" w:rsidRPr="000B1EEC">
        <w:rPr>
          <w:rFonts w:cs="Times New Roman"/>
          <w:sz w:val="28"/>
          <w:szCs w:val="28"/>
          <w:lang w:val="vi-VN"/>
        </w:rPr>
        <w:t xml:space="preserve">lần thứ I, năm 2020 vào ngày 05-06/12/2020 đã tập hợp được </w:t>
      </w:r>
      <w:r w:rsidR="00A21D10" w:rsidRPr="000B1EEC">
        <w:rPr>
          <w:rFonts w:cs="Times New Roman"/>
          <w:sz w:val="28"/>
          <w:szCs w:val="28"/>
        </w:rPr>
        <w:t xml:space="preserve">nhiều </w:t>
      </w:r>
      <w:r w:rsidR="00E33FB1" w:rsidRPr="000B1EEC">
        <w:rPr>
          <w:rFonts w:cs="Times New Roman"/>
          <w:sz w:val="28"/>
          <w:szCs w:val="28"/>
          <w:lang w:val="vi-VN"/>
        </w:rPr>
        <w:t xml:space="preserve">Hội viên tham gia </w:t>
      </w:r>
      <w:r w:rsidR="00264068" w:rsidRPr="000B1EEC">
        <w:rPr>
          <w:rFonts w:cs="Times New Roman"/>
          <w:sz w:val="28"/>
          <w:szCs w:val="28"/>
        </w:rPr>
        <w:t xml:space="preserve">thi đấu </w:t>
      </w:r>
      <w:r w:rsidR="00E33FB1" w:rsidRPr="000B1EEC">
        <w:rPr>
          <w:rFonts w:cs="Times New Roman"/>
          <w:sz w:val="28"/>
          <w:szCs w:val="28"/>
          <w:lang w:val="vi-VN"/>
        </w:rPr>
        <w:t>thể thao, rèn luyện sức khỏe và giao lưu.</w:t>
      </w:r>
    </w:p>
    <w:p w:rsidR="0019394C" w:rsidRPr="000B1EEC" w:rsidRDefault="005F3A40" w:rsidP="00EA1173">
      <w:pPr>
        <w:spacing w:after="0" w:line="380" w:lineRule="atLeast"/>
        <w:ind w:firstLine="851"/>
        <w:jc w:val="both"/>
        <w:rPr>
          <w:rFonts w:cs="Times New Roman"/>
          <w:b/>
          <w:iCs/>
          <w:sz w:val="28"/>
          <w:szCs w:val="28"/>
          <w:lang w:val="is-IS"/>
        </w:rPr>
      </w:pPr>
      <w:r w:rsidRPr="000B1EEC">
        <w:rPr>
          <w:rFonts w:cs="Times New Roman"/>
          <w:b/>
          <w:iCs/>
          <w:sz w:val="28"/>
          <w:szCs w:val="28"/>
          <w:lang w:val="is-IS"/>
        </w:rPr>
        <w:t>9</w:t>
      </w:r>
      <w:r w:rsidR="0019394C" w:rsidRPr="000B1EEC">
        <w:rPr>
          <w:rFonts w:cs="Times New Roman"/>
          <w:b/>
          <w:iCs/>
          <w:sz w:val="28"/>
          <w:szCs w:val="28"/>
          <w:lang w:val="is-IS"/>
        </w:rPr>
        <w:t>. Công tác thi đua khen thưởng</w:t>
      </w:r>
      <w:r w:rsidR="00677DD4" w:rsidRPr="000B1EEC">
        <w:rPr>
          <w:rFonts w:cs="Times New Roman"/>
          <w:b/>
          <w:iCs/>
          <w:sz w:val="28"/>
          <w:szCs w:val="28"/>
          <w:lang w:val="is-IS"/>
        </w:rPr>
        <w:t xml:space="preserve"> </w:t>
      </w:r>
    </w:p>
    <w:p w:rsidR="00DC3A22" w:rsidRPr="000B1EEC" w:rsidRDefault="00DC3A22" w:rsidP="00EA1173">
      <w:pPr>
        <w:spacing w:after="0" w:line="380" w:lineRule="atLeast"/>
        <w:ind w:firstLine="851"/>
        <w:jc w:val="both"/>
        <w:rPr>
          <w:rFonts w:cs="Times New Roman"/>
          <w:sz w:val="28"/>
          <w:szCs w:val="28"/>
          <w:lang w:val="vi-VN"/>
        </w:rPr>
      </w:pPr>
      <w:r w:rsidRPr="000B1EEC">
        <w:rPr>
          <w:rFonts w:cs="Times New Roman"/>
          <w:sz w:val="28"/>
          <w:szCs w:val="28"/>
          <w:lang w:val="vi-VN"/>
        </w:rPr>
        <w:t>Nhân dịp Đại hội Liên hiệp Hội</w:t>
      </w:r>
      <w:r w:rsidR="009C727E" w:rsidRPr="000B1EEC">
        <w:rPr>
          <w:rFonts w:cs="Times New Roman"/>
          <w:sz w:val="28"/>
          <w:szCs w:val="28"/>
        </w:rPr>
        <w:t xml:space="preserve"> lần thứ III, nhiệm kỳ 2020-2025</w:t>
      </w:r>
      <w:r w:rsidRPr="000B1EEC">
        <w:rPr>
          <w:rFonts w:cs="Times New Roman"/>
          <w:sz w:val="28"/>
          <w:szCs w:val="28"/>
          <w:lang w:val="vi-VN"/>
        </w:rPr>
        <w:t>:</w:t>
      </w:r>
    </w:p>
    <w:p w:rsidR="00DC3A22" w:rsidRPr="000B1EEC" w:rsidRDefault="00DC3A22" w:rsidP="00EA1173">
      <w:pPr>
        <w:spacing w:after="0" w:line="380" w:lineRule="atLeast"/>
        <w:ind w:firstLine="851"/>
        <w:jc w:val="both"/>
        <w:rPr>
          <w:rFonts w:cs="Times New Roman"/>
          <w:sz w:val="28"/>
          <w:szCs w:val="28"/>
          <w:lang w:val="vi-VN"/>
        </w:rPr>
      </w:pPr>
      <w:r w:rsidRPr="000B1EEC">
        <w:rPr>
          <w:rFonts w:cs="Times New Roman"/>
          <w:sz w:val="28"/>
          <w:szCs w:val="28"/>
          <w:lang w:val="vi-VN"/>
        </w:rPr>
        <w:t xml:space="preserve">- Chủ tịch Liên hiệp Hội Việt Nam tặng Bằng khen cho </w:t>
      </w:r>
      <w:r w:rsidR="009C727E" w:rsidRPr="000B1EEC">
        <w:rPr>
          <w:rFonts w:cs="Times New Roman"/>
          <w:sz w:val="28"/>
          <w:szCs w:val="28"/>
        </w:rPr>
        <w:t xml:space="preserve">04 tập thể: </w:t>
      </w:r>
      <w:r w:rsidRPr="000B1EEC">
        <w:rPr>
          <w:rFonts w:cs="Times New Roman"/>
          <w:sz w:val="28"/>
          <w:szCs w:val="28"/>
          <w:lang w:val="vi-VN"/>
        </w:rPr>
        <w:t>Liên hiệp Hội tỉnh</w:t>
      </w:r>
      <w:r w:rsidR="009C727E" w:rsidRPr="000B1EEC">
        <w:rPr>
          <w:rFonts w:cs="Times New Roman"/>
          <w:sz w:val="28"/>
          <w:szCs w:val="28"/>
        </w:rPr>
        <w:t>, Hội Luật gia, Hội Đông y và Hiệp hội Nho và Táo</w:t>
      </w:r>
      <w:r w:rsidRPr="000B1EEC">
        <w:rPr>
          <w:rFonts w:cs="Times New Roman"/>
          <w:sz w:val="28"/>
          <w:szCs w:val="28"/>
          <w:lang w:val="vi-VN"/>
        </w:rPr>
        <w:t xml:space="preserve"> vì đã có thành tích </w:t>
      </w:r>
      <w:r w:rsidR="00D93AF7" w:rsidRPr="000B1EEC">
        <w:rPr>
          <w:rFonts w:cs="Times New Roman"/>
          <w:sz w:val="28"/>
          <w:szCs w:val="28"/>
          <w:lang w:val="vi-VN"/>
        </w:rPr>
        <w:t xml:space="preserve">trong </w:t>
      </w:r>
      <w:r w:rsidR="00D93AF7" w:rsidRPr="000B1EEC">
        <w:rPr>
          <w:rFonts w:cs="Times New Roman"/>
          <w:sz w:val="28"/>
          <w:szCs w:val="28"/>
          <w:lang w:val="vi-VN"/>
        </w:rPr>
        <w:lastRenderedPageBreak/>
        <w:t>hoạt động</w:t>
      </w:r>
      <w:r w:rsidRPr="000B1EEC">
        <w:rPr>
          <w:rFonts w:cs="Times New Roman"/>
          <w:sz w:val="28"/>
          <w:szCs w:val="28"/>
          <w:lang w:val="vi-VN"/>
        </w:rPr>
        <w:t xml:space="preserve"> của </w:t>
      </w:r>
      <w:r w:rsidR="00D93AF7" w:rsidRPr="000B1EEC">
        <w:rPr>
          <w:rFonts w:cs="Times New Roman"/>
          <w:sz w:val="28"/>
          <w:szCs w:val="28"/>
          <w:lang w:val="vi-VN"/>
        </w:rPr>
        <w:t>Hội</w:t>
      </w:r>
      <w:r w:rsidRPr="000B1EEC">
        <w:rPr>
          <w:rFonts w:cs="Times New Roman"/>
          <w:sz w:val="28"/>
          <w:szCs w:val="28"/>
          <w:lang w:val="vi-VN"/>
        </w:rPr>
        <w:t xml:space="preserve"> nhiệm kỳ 201</w:t>
      </w:r>
      <w:r w:rsidR="00D93AF7" w:rsidRPr="000B1EEC">
        <w:rPr>
          <w:rFonts w:cs="Times New Roman"/>
          <w:sz w:val="28"/>
          <w:szCs w:val="28"/>
          <w:lang w:val="vi-VN"/>
        </w:rPr>
        <w:t>4</w:t>
      </w:r>
      <w:r w:rsidRPr="000B1EEC">
        <w:rPr>
          <w:rFonts w:cs="Times New Roman"/>
          <w:sz w:val="28"/>
          <w:szCs w:val="28"/>
          <w:lang w:val="vi-VN"/>
        </w:rPr>
        <w:t>-2019</w:t>
      </w:r>
      <w:r w:rsidR="00D93AF7" w:rsidRPr="000B1EEC">
        <w:rPr>
          <w:rFonts w:cs="Times New Roman"/>
          <w:sz w:val="28"/>
          <w:szCs w:val="28"/>
          <w:lang w:val="vi-VN"/>
        </w:rPr>
        <w:t xml:space="preserve"> theo quyết định số 497 /QĐ-LHHVN ngày 10/6/2020.</w:t>
      </w:r>
    </w:p>
    <w:p w:rsidR="00D93AF7" w:rsidRPr="000B1EEC" w:rsidRDefault="00D93AF7" w:rsidP="00EA1173">
      <w:pPr>
        <w:spacing w:after="0" w:line="380" w:lineRule="atLeast"/>
        <w:ind w:firstLine="851"/>
        <w:jc w:val="both"/>
        <w:rPr>
          <w:rFonts w:cs="Times New Roman"/>
          <w:sz w:val="28"/>
          <w:szCs w:val="28"/>
        </w:rPr>
      </w:pPr>
      <w:r w:rsidRPr="000B1EEC">
        <w:rPr>
          <w:rFonts w:cs="Times New Roman"/>
          <w:sz w:val="28"/>
          <w:szCs w:val="28"/>
          <w:lang w:val="vi-VN"/>
        </w:rPr>
        <w:t xml:space="preserve">- Chủ tịch UBND tỉnh tặng Bằng khen cho Liên hiệp Hội tỉnh vì đã có thành tích xuất sắc thực hiện nhiệm vụ của Liên hiệp Hội nhiệm kỳ 2014-2019 theo quyết định số 517 /QĐ-UBND ngày 16/4/2020. Và tặng Bằng khen cho ông Thái Đức Dũng </w:t>
      </w:r>
      <w:r w:rsidR="009C727E" w:rsidRPr="000B1EEC">
        <w:rPr>
          <w:rFonts w:cs="Times New Roman"/>
          <w:sz w:val="28"/>
          <w:szCs w:val="28"/>
        </w:rPr>
        <w:t xml:space="preserve">- Ủy viên Ban Chấp hành Liên hiệp Hội </w:t>
      </w:r>
      <w:r w:rsidR="009C727E" w:rsidRPr="000B1EEC">
        <w:rPr>
          <w:rFonts w:cs="Times New Roman"/>
          <w:sz w:val="28"/>
          <w:szCs w:val="28"/>
          <w:lang w:val="vi-VN"/>
        </w:rPr>
        <w:t>nhiệm kỳ 2014-2019</w:t>
      </w:r>
      <w:r w:rsidR="009C727E" w:rsidRPr="000B1EEC">
        <w:rPr>
          <w:rFonts w:cs="Times New Roman"/>
          <w:sz w:val="28"/>
          <w:szCs w:val="28"/>
        </w:rPr>
        <w:t>.</w:t>
      </w:r>
    </w:p>
    <w:p w:rsidR="00DC3A22" w:rsidRPr="000B1EEC" w:rsidRDefault="009C727E" w:rsidP="00EA1173">
      <w:pPr>
        <w:spacing w:after="0" w:line="380" w:lineRule="atLeast"/>
        <w:ind w:firstLine="851"/>
        <w:jc w:val="both"/>
        <w:rPr>
          <w:rFonts w:cs="Times New Roman"/>
          <w:sz w:val="28"/>
          <w:szCs w:val="28"/>
        </w:rPr>
      </w:pPr>
      <w:r w:rsidRPr="000B1EEC">
        <w:rPr>
          <w:rFonts w:cs="Times New Roman"/>
          <w:sz w:val="28"/>
          <w:szCs w:val="28"/>
        </w:rPr>
        <w:t>N</w:t>
      </w:r>
      <w:r w:rsidR="00D93AF7" w:rsidRPr="000B1EEC">
        <w:rPr>
          <w:rFonts w:cs="Times New Roman"/>
          <w:sz w:val="28"/>
          <w:szCs w:val="28"/>
          <w:lang w:val="vi-VN"/>
        </w:rPr>
        <w:t>ăm 2020, Khối thi đua Hội đặc thù tỉnh đề nghị UBND tỉnh tặng cờ thi đua cho Liên hiệp Hội.</w:t>
      </w:r>
    </w:p>
    <w:p w:rsidR="009B2E46" w:rsidRPr="000B1EEC" w:rsidRDefault="009B2E46" w:rsidP="00EA1173">
      <w:pPr>
        <w:tabs>
          <w:tab w:val="left" w:pos="720"/>
        </w:tabs>
        <w:spacing w:after="0" w:line="380" w:lineRule="atLeast"/>
        <w:ind w:firstLine="851"/>
        <w:jc w:val="both"/>
        <w:rPr>
          <w:rFonts w:cs="Times New Roman"/>
          <w:b/>
          <w:sz w:val="28"/>
          <w:szCs w:val="28"/>
        </w:rPr>
      </w:pPr>
      <w:r w:rsidRPr="000B1EEC">
        <w:rPr>
          <w:rFonts w:cs="Times New Roman"/>
          <w:b/>
          <w:sz w:val="28"/>
          <w:szCs w:val="28"/>
        </w:rPr>
        <w:t>II. Đánh giá tổng quát, nguyên nhân</w:t>
      </w:r>
    </w:p>
    <w:p w:rsidR="00A12B01" w:rsidRPr="000B1EEC" w:rsidRDefault="00D93AF7" w:rsidP="00EA1173">
      <w:pPr>
        <w:spacing w:after="0" w:line="380" w:lineRule="atLeast"/>
        <w:ind w:firstLine="851"/>
        <w:jc w:val="both"/>
        <w:rPr>
          <w:rFonts w:cs="Times New Roman"/>
          <w:b/>
          <w:sz w:val="28"/>
          <w:szCs w:val="28"/>
          <w:lang w:val="vi-VN"/>
        </w:rPr>
      </w:pPr>
      <w:r w:rsidRPr="000B1EEC">
        <w:rPr>
          <w:rFonts w:cs="Times New Roman"/>
          <w:b/>
          <w:sz w:val="28"/>
          <w:szCs w:val="28"/>
          <w:lang w:val="vi-VN"/>
        </w:rPr>
        <w:t xml:space="preserve">1. </w:t>
      </w:r>
      <w:r w:rsidR="009B2E46" w:rsidRPr="000B1EEC">
        <w:rPr>
          <w:rFonts w:cs="Times New Roman"/>
          <w:b/>
          <w:sz w:val="28"/>
          <w:szCs w:val="28"/>
          <w:lang w:val="vi-VN"/>
        </w:rPr>
        <w:t>Ưu điểm, kết quả đạt được</w:t>
      </w:r>
    </w:p>
    <w:p w:rsidR="009C727E" w:rsidRPr="000B1EEC" w:rsidRDefault="009C727E" w:rsidP="00EA1173">
      <w:pPr>
        <w:spacing w:after="0" w:line="380" w:lineRule="atLeast"/>
        <w:ind w:firstLine="851"/>
        <w:jc w:val="both"/>
        <w:rPr>
          <w:rFonts w:cs="Times New Roman"/>
          <w:sz w:val="28"/>
          <w:szCs w:val="28"/>
        </w:rPr>
      </w:pPr>
      <w:r w:rsidRPr="000B1EEC">
        <w:rPr>
          <w:rFonts w:cs="Times New Roman"/>
          <w:sz w:val="28"/>
          <w:szCs w:val="28"/>
          <w:lang w:val="vi-VN"/>
        </w:rPr>
        <w:t>Trong năm 2020, mặ</w:t>
      </w:r>
      <w:r w:rsidR="00855BE3" w:rsidRPr="000B1EEC">
        <w:rPr>
          <w:rFonts w:cs="Times New Roman"/>
          <w:sz w:val="28"/>
          <w:szCs w:val="28"/>
        </w:rPr>
        <w:t>c</w:t>
      </w:r>
      <w:r w:rsidRPr="000B1EEC">
        <w:rPr>
          <w:rFonts w:cs="Times New Roman"/>
          <w:sz w:val="28"/>
          <w:szCs w:val="28"/>
          <w:lang w:val="vi-VN"/>
        </w:rPr>
        <w:t xml:space="preserve"> dù có nhiều khó khăn </w:t>
      </w:r>
      <w:r w:rsidR="00264068" w:rsidRPr="000B1EEC">
        <w:rPr>
          <w:rFonts w:cs="Times New Roman"/>
          <w:sz w:val="28"/>
          <w:szCs w:val="28"/>
          <w:lang w:val="vi-VN"/>
        </w:rPr>
        <w:t>do</w:t>
      </w:r>
      <w:r w:rsidRPr="000B1EEC">
        <w:rPr>
          <w:rFonts w:cs="Times New Roman"/>
          <w:sz w:val="28"/>
          <w:szCs w:val="28"/>
          <w:lang w:val="vi-VN"/>
        </w:rPr>
        <w:t xml:space="preserve"> tình hình dịch bệnh Covid- 19, nhưng L</w:t>
      </w:r>
      <w:r w:rsidR="00CB6FC7" w:rsidRPr="000B1EEC">
        <w:rPr>
          <w:rFonts w:cs="Times New Roman"/>
          <w:sz w:val="28"/>
          <w:szCs w:val="28"/>
          <w:lang w:val="vi-VN"/>
        </w:rPr>
        <w:t>iên hiệp Hội</w:t>
      </w:r>
      <w:r w:rsidRPr="000B1EEC">
        <w:rPr>
          <w:rFonts w:cs="Times New Roman"/>
          <w:sz w:val="28"/>
          <w:szCs w:val="28"/>
          <w:lang w:val="vi-VN"/>
        </w:rPr>
        <w:t xml:space="preserve"> và các Hội thành viên đã tranh thủ sự chỉ đạo của Tỉnh ủy, UBND Tỉnh</w:t>
      </w:r>
      <w:r w:rsidR="00CB6FC7" w:rsidRPr="000B1EEC">
        <w:rPr>
          <w:rFonts w:cs="Times New Roman"/>
          <w:sz w:val="28"/>
          <w:szCs w:val="28"/>
          <w:lang w:val="vi-VN"/>
        </w:rPr>
        <w:t>,</w:t>
      </w:r>
      <w:r w:rsidRPr="000B1EEC">
        <w:rPr>
          <w:rFonts w:cs="Times New Roman"/>
          <w:sz w:val="28"/>
          <w:szCs w:val="28"/>
          <w:lang w:val="vi-VN"/>
        </w:rPr>
        <w:t xml:space="preserve"> sự phối hợp, tạo điều kiện của các Sở, Ngành</w:t>
      </w:r>
      <w:r w:rsidR="00277CFC" w:rsidRPr="000B1EEC">
        <w:rPr>
          <w:rFonts w:cs="Times New Roman"/>
          <w:sz w:val="28"/>
          <w:szCs w:val="28"/>
          <w:lang w:val="vi-VN"/>
        </w:rPr>
        <w:t>,</w:t>
      </w:r>
      <w:r w:rsidRPr="000B1EEC">
        <w:rPr>
          <w:rFonts w:cs="Times New Roman"/>
          <w:sz w:val="28"/>
          <w:szCs w:val="28"/>
          <w:lang w:val="vi-VN"/>
        </w:rPr>
        <w:t xml:space="preserve"> địa phương để xây dựng</w:t>
      </w:r>
      <w:r w:rsidRPr="000B1EEC">
        <w:rPr>
          <w:rFonts w:cs="Times New Roman"/>
          <w:iCs/>
          <w:sz w:val="28"/>
          <w:szCs w:val="28"/>
        </w:rPr>
        <w:t xml:space="preserve"> kế hoạch công tác năm với những nhiệm vụ phù hợp chức năng đặc thù của từng Hội. Liên hiệp hội và các Hội thành viên đã có </w:t>
      </w:r>
      <w:r w:rsidR="00264068" w:rsidRPr="000B1EEC">
        <w:rPr>
          <w:rFonts w:cs="Times New Roman"/>
          <w:iCs/>
          <w:sz w:val="28"/>
          <w:szCs w:val="28"/>
        </w:rPr>
        <w:t>những giải</w:t>
      </w:r>
      <w:r w:rsidRPr="000B1EEC">
        <w:rPr>
          <w:rFonts w:cs="Times New Roman"/>
          <w:iCs/>
          <w:sz w:val="28"/>
          <w:szCs w:val="28"/>
        </w:rPr>
        <w:t xml:space="preserve"> pháp tích cực </w:t>
      </w:r>
      <w:r w:rsidR="00264068" w:rsidRPr="000B1EEC">
        <w:rPr>
          <w:rFonts w:cs="Times New Roman"/>
          <w:iCs/>
          <w:sz w:val="28"/>
          <w:szCs w:val="28"/>
        </w:rPr>
        <w:t xml:space="preserve">để </w:t>
      </w:r>
      <w:r w:rsidRPr="000B1EEC">
        <w:rPr>
          <w:rFonts w:cs="Times New Roman"/>
          <w:iCs/>
          <w:sz w:val="28"/>
          <w:szCs w:val="28"/>
        </w:rPr>
        <w:t xml:space="preserve">tập hợp </w:t>
      </w:r>
      <w:r w:rsidR="00277CFC" w:rsidRPr="000B1EEC">
        <w:rPr>
          <w:rFonts w:cs="Times New Roman"/>
          <w:iCs/>
          <w:sz w:val="28"/>
          <w:szCs w:val="28"/>
        </w:rPr>
        <w:t xml:space="preserve">Hội viên, </w:t>
      </w:r>
      <w:r w:rsidRPr="000B1EEC">
        <w:rPr>
          <w:rFonts w:cs="Times New Roman"/>
          <w:iCs/>
          <w:sz w:val="28"/>
          <w:szCs w:val="28"/>
        </w:rPr>
        <w:t xml:space="preserve">đội ngũ trí thức triển khai </w:t>
      </w:r>
      <w:r w:rsidRPr="000B1EEC">
        <w:rPr>
          <w:rFonts w:cs="Times New Roman"/>
          <w:iCs/>
          <w:sz w:val="28"/>
          <w:szCs w:val="28"/>
          <w:lang w:val="vi-VN"/>
        </w:rPr>
        <w:t>hoàn thành</w:t>
      </w:r>
      <w:r w:rsidRPr="000B1EEC">
        <w:rPr>
          <w:rFonts w:cs="Times New Roman"/>
          <w:iCs/>
          <w:sz w:val="28"/>
          <w:szCs w:val="28"/>
        </w:rPr>
        <w:t xml:space="preserve"> tốt</w:t>
      </w:r>
      <w:r w:rsidRPr="000B1EEC">
        <w:rPr>
          <w:rFonts w:cs="Times New Roman"/>
          <w:iCs/>
          <w:sz w:val="28"/>
          <w:szCs w:val="28"/>
          <w:lang w:val="vi-VN"/>
        </w:rPr>
        <w:t xml:space="preserve"> những nhiệm vụ </w:t>
      </w:r>
      <w:r w:rsidRPr="000B1EEC">
        <w:rPr>
          <w:rFonts w:cs="Times New Roman"/>
          <w:iCs/>
          <w:sz w:val="28"/>
          <w:szCs w:val="28"/>
        </w:rPr>
        <w:t>đề ra</w:t>
      </w:r>
      <w:r w:rsidR="00CB6FC7" w:rsidRPr="000B1EEC">
        <w:rPr>
          <w:rFonts w:cs="Times New Roman"/>
          <w:iCs/>
          <w:sz w:val="28"/>
          <w:szCs w:val="28"/>
        </w:rPr>
        <w:t xml:space="preserve"> trên các lĩnh vực</w:t>
      </w:r>
      <w:r w:rsidRPr="000B1EEC">
        <w:rPr>
          <w:rFonts w:cs="Times New Roman"/>
          <w:iCs/>
          <w:sz w:val="28"/>
          <w:szCs w:val="28"/>
        </w:rPr>
        <w:t xml:space="preserve">: </w:t>
      </w:r>
      <w:r w:rsidR="00CB6FC7" w:rsidRPr="000B1EEC">
        <w:rPr>
          <w:rFonts w:cs="Times New Roman"/>
          <w:iCs/>
          <w:sz w:val="28"/>
          <w:szCs w:val="28"/>
        </w:rPr>
        <w:t>củng cố, kiện toàn tổ chức Hội; tuyên truyền phổ biến chủ trương, chính sách của Đảng, pháp luật nhà nước; Nghiên cứu khoa học, phát triển công nghệ,</w:t>
      </w:r>
      <w:r w:rsidR="00277CFC" w:rsidRPr="000B1EEC">
        <w:rPr>
          <w:rFonts w:cs="Times New Roman"/>
          <w:iCs/>
          <w:sz w:val="28"/>
          <w:szCs w:val="28"/>
        </w:rPr>
        <w:t xml:space="preserve"> </w:t>
      </w:r>
      <w:r w:rsidR="00CB6FC7" w:rsidRPr="000B1EEC">
        <w:rPr>
          <w:rFonts w:cs="Times New Roman"/>
          <w:iCs/>
          <w:sz w:val="28"/>
          <w:szCs w:val="28"/>
        </w:rPr>
        <w:t xml:space="preserve">phổ biến kiến thức KHCN cho Hội viên và nhân dân; </w:t>
      </w:r>
      <w:r w:rsidRPr="000B1EEC">
        <w:rPr>
          <w:rFonts w:cs="Times New Roman"/>
          <w:iCs/>
          <w:sz w:val="28"/>
          <w:szCs w:val="28"/>
        </w:rPr>
        <w:t>tham gia các hoạt động giám sát, tư vấn</w:t>
      </w:r>
      <w:r w:rsidR="00CB6FC7" w:rsidRPr="000B1EEC">
        <w:rPr>
          <w:rFonts w:cs="Times New Roman"/>
          <w:iCs/>
          <w:sz w:val="28"/>
          <w:szCs w:val="28"/>
        </w:rPr>
        <w:t>,</w:t>
      </w:r>
      <w:r w:rsidRPr="000B1EEC">
        <w:rPr>
          <w:rFonts w:cs="Times New Roman"/>
          <w:iCs/>
          <w:sz w:val="28"/>
          <w:szCs w:val="28"/>
        </w:rPr>
        <w:t xml:space="preserve"> phản biện;</w:t>
      </w:r>
      <w:r w:rsidR="00CB6FC7" w:rsidRPr="000B1EEC">
        <w:rPr>
          <w:rFonts w:cs="Times New Roman"/>
          <w:iCs/>
          <w:sz w:val="28"/>
          <w:szCs w:val="28"/>
        </w:rPr>
        <w:t xml:space="preserve"> tổ chức các Hội thi, Cuộc thi sáng tạo kỹ thuật,..</w:t>
      </w:r>
      <w:r w:rsidRPr="000B1EEC">
        <w:rPr>
          <w:rFonts w:cs="Times New Roman"/>
          <w:iCs/>
          <w:sz w:val="28"/>
          <w:szCs w:val="28"/>
        </w:rPr>
        <w:t xml:space="preserve"> </w:t>
      </w:r>
      <w:r w:rsidR="00277CFC" w:rsidRPr="000B1EEC">
        <w:rPr>
          <w:rFonts w:cs="Times New Roman"/>
          <w:iCs/>
          <w:sz w:val="28"/>
          <w:szCs w:val="28"/>
        </w:rPr>
        <w:t xml:space="preserve">đã </w:t>
      </w:r>
      <w:r w:rsidRPr="000B1EEC">
        <w:rPr>
          <w:rFonts w:cs="Times New Roman"/>
          <w:iCs/>
          <w:sz w:val="28"/>
          <w:szCs w:val="28"/>
        </w:rPr>
        <w:t xml:space="preserve">góp phần vào thắng lợi </w:t>
      </w:r>
      <w:r w:rsidRPr="000B1EEC">
        <w:rPr>
          <w:rFonts w:cs="Times New Roman"/>
          <w:sz w:val="28"/>
          <w:szCs w:val="28"/>
        </w:rPr>
        <w:t xml:space="preserve">trong việc thực hiện </w:t>
      </w:r>
      <w:r w:rsidR="00277CFC" w:rsidRPr="000B1EEC">
        <w:rPr>
          <w:rFonts w:cs="Times New Roman"/>
          <w:sz w:val="28"/>
          <w:szCs w:val="28"/>
        </w:rPr>
        <w:t>nhiệm vụ</w:t>
      </w:r>
      <w:r w:rsidRPr="000B1EEC">
        <w:rPr>
          <w:rFonts w:cs="Times New Roman"/>
          <w:sz w:val="28"/>
          <w:szCs w:val="28"/>
        </w:rPr>
        <w:t xml:space="preserve"> phát triển kinh tế - xã hội năm 2020</w:t>
      </w:r>
      <w:r w:rsidR="00264068" w:rsidRPr="000B1EEC">
        <w:rPr>
          <w:rFonts w:cs="Times New Roman"/>
          <w:sz w:val="28"/>
          <w:szCs w:val="28"/>
        </w:rPr>
        <w:t xml:space="preserve"> của tỉnh</w:t>
      </w:r>
      <w:r w:rsidRPr="000B1EEC">
        <w:rPr>
          <w:rFonts w:cs="Times New Roman"/>
          <w:sz w:val="28"/>
          <w:szCs w:val="28"/>
        </w:rPr>
        <w:t xml:space="preserve">, lập thành tích chào mừng Đại hội Đảng bộ tỉnh </w:t>
      </w:r>
      <w:r w:rsidR="00277CFC" w:rsidRPr="000B1EEC">
        <w:rPr>
          <w:rFonts w:cs="Times New Roman"/>
          <w:sz w:val="28"/>
          <w:szCs w:val="28"/>
        </w:rPr>
        <w:t>lần thứ XIV,</w:t>
      </w:r>
      <w:r w:rsidRPr="000B1EEC">
        <w:rPr>
          <w:rFonts w:cs="Times New Roman"/>
          <w:sz w:val="28"/>
          <w:szCs w:val="28"/>
        </w:rPr>
        <w:t xml:space="preserve"> nhiệm kỳ 2020-2025.</w:t>
      </w:r>
    </w:p>
    <w:p w:rsidR="00EB700D" w:rsidRPr="000B1EEC" w:rsidRDefault="00EB700D" w:rsidP="00EA1173">
      <w:pPr>
        <w:spacing w:after="0" w:line="380" w:lineRule="atLeast"/>
        <w:ind w:firstLine="851"/>
        <w:jc w:val="both"/>
        <w:rPr>
          <w:rFonts w:cs="Times New Roman"/>
          <w:sz w:val="28"/>
          <w:szCs w:val="28"/>
        </w:rPr>
      </w:pPr>
      <w:r w:rsidRPr="000B1EEC">
        <w:rPr>
          <w:rFonts w:cs="Times New Roman"/>
          <w:sz w:val="28"/>
          <w:szCs w:val="28"/>
        </w:rPr>
        <w:t xml:space="preserve">Liên hiệp hội và các Hội thành viên ngày càng khẳng định vị trí, vai trò của mình trong đời sống chính trị của tỉnh nhà. </w:t>
      </w:r>
      <w:r w:rsidR="00264068" w:rsidRPr="000B1EEC">
        <w:rPr>
          <w:rFonts w:cs="Times New Roman"/>
          <w:sz w:val="28"/>
          <w:szCs w:val="28"/>
        </w:rPr>
        <w:t>T</w:t>
      </w:r>
      <w:r w:rsidRPr="000B1EEC">
        <w:rPr>
          <w:rFonts w:cs="Times New Roman"/>
          <w:sz w:val="28"/>
          <w:szCs w:val="28"/>
        </w:rPr>
        <w:t>rừ các Hội đặc thù như Hội Luật gia, Hội Đông y các Hội khác đã có nhiều cố gắng khắc phục khó khăn, không ỷ lại</w:t>
      </w:r>
      <w:r w:rsidRPr="000B1EEC">
        <w:rPr>
          <w:rFonts w:cs="Times New Roman"/>
          <w:sz w:val="28"/>
          <w:szCs w:val="28"/>
          <w:lang w:val="vi-VN"/>
        </w:rPr>
        <w:t xml:space="preserve"> nhà nước, phát huy lợi thế, tạo nguồn kinh phí tối thi</w:t>
      </w:r>
      <w:r w:rsidRPr="000B1EEC">
        <w:rPr>
          <w:rFonts w:cs="Times New Roman"/>
          <w:sz w:val="28"/>
          <w:szCs w:val="28"/>
        </w:rPr>
        <w:t>ể</w:t>
      </w:r>
      <w:r w:rsidRPr="000B1EEC">
        <w:rPr>
          <w:rFonts w:cs="Times New Roman"/>
          <w:sz w:val="28"/>
          <w:szCs w:val="28"/>
          <w:lang w:val="vi-VN"/>
        </w:rPr>
        <w:t>u cho Hội hoạt động</w:t>
      </w:r>
      <w:r w:rsidR="00E03CC3" w:rsidRPr="000B1EEC">
        <w:rPr>
          <w:rFonts w:cs="Times New Roman"/>
          <w:sz w:val="28"/>
          <w:szCs w:val="28"/>
        </w:rPr>
        <w:t>.</w:t>
      </w:r>
    </w:p>
    <w:p w:rsidR="003D3DCA" w:rsidRPr="000B1EEC" w:rsidRDefault="00A12B01" w:rsidP="00EA1173">
      <w:pPr>
        <w:spacing w:after="0" w:line="380" w:lineRule="atLeast"/>
        <w:ind w:firstLine="851"/>
        <w:jc w:val="both"/>
        <w:rPr>
          <w:rFonts w:cs="Times New Roman"/>
          <w:sz w:val="28"/>
          <w:szCs w:val="28"/>
        </w:rPr>
      </w:pPr>
      <w:r w:rsidRPr="000B1EEC">
        <w:rPr>
          <w:rFonts w:cs="Times New Roman"/>
          <w:b/>
          <w:i/>
          <w:sz w:val="28"/>
          <w:szCs w:val="28"/>
        </w:rPr>
        <w:t>Đạt được kết quả trên là do</w:t>
      </w:r>
      <w:r w:rsidR="006627D4" w:rsidRPr="000B1EEC">
        <w:rPr>
          <w:rFonts w:cs="Times New Roman"/>
          <w:sz w:val="28"/>
          <w:szCs w:val="28"/>
        </w:rPr>
        <w:t xml:space="preserve"> </w:t>
      </w:r>
      <w:r w:rsidR="003D3DCA" w:rsidRPr="000B1EEC">
        <w:rPr>
          <w:rFonts w:cs="Times New Roman"/>
          <w:sz w:val="28"/>
          <w:szCs w:val="28"/>
        </w:rPr>
        <w:t>có được sự quan tâm chỉ đạo sâu sát, kịp thời của Tỉnh ủy, UBND tỉ</w:t>
      </w:r>
      <w:r w:rsidR="00264068" w:rsidRPr="000B1EEC">
        <w:rPr>
          <w:rFonts w:cs="Times New Roman"/>
          <w:sz w:val="28"/>
          <w:szCs w:val="28"/>
        </w:rPr>
        <w:t>nh,</w:t>
      </w:r>
      <w:r w:rsidR="003D3DCA" w:rsidRPr="000B1EEC">
        <w:rPr>
          <w:rFonts w:cs="Times New Roman"/>
          <w:sz w:val="28"/>
          <w:szCs w:val="28"/>
        </w:rPr>
        <w:t xml:space="preserve"> sự hướng dẫn cụ thể của Liên hiệp Hội Việt Nam và các Hội cấp trên, sự phối hợp hỗ trợ có hiệu quả của các Sở, Ban, Ngành, địa phương đối với các hoạt động của Liên hiệp Hội và Hội thành viên; Lãnh đạo và Ban </w:t>
      </w:r>
      <w:r w:rsidR="00366AFE" w:rsidRPr="000B1EEC">
        <w:rPr>
          <w:rFonts w:cs="Times New Roman"/>
          <w:sz w:val="28"/>
          <w:szCs w:val="28"/>
        </w:rPr>
        <w:t>Chấp hành</w:t>
      </w:r>
      <w:r w:rsidR="003D3DCA" w:rsidRPr="000B1EEC">
        <w:rPr>
          <w:rFonts w:cs="Times New Roman"/>
          <w:sz w:val="28"/>
          <w:szCs w:val="28"/>
        </w:rPr>
        <w:t xml:space="preserve"> các Hội đã tích cực, chủ động trong việc chỉ đạo và tổ chức triển khai các nhiệm vụ trọng tâm của Liên hiệp Hội và Hội thành viên.</w:t>
      </w:r>
    </w:p>
    <w:p w:rsidR="009B2E46" w:rsidRPr="000B1EEC" w:rsidRDefault="00D93AF7" w:rsidP="00EA1173">
      <w:pPr>
        <w:pStyle w:val="ListParagraph"/>
        <w:tabs>
          <w:tab w:val="left" w:pos="720"/>
        </w:tabs>
        <w:spacing w:line="380" w:lineRule="atLeast"/>
        <w:ind w:left="0" w:firstLine="851"/>
        <w:rPr>
          <w:b/>
          <w:sz w:val="28"/>
          <w:szCs w:val="28"/>
        </w:rPr>
      </w:pPr>
      <w:r w:rsidRPr="000B1EEC">
        <w:rPr>
          <w:b/>
          <w:sz w:val="28"/>
          <w:szCs w:val="28"/>
        </w:rPr>
        <w:t xml:space="preserve">2. </w:t>
      </w:r>
      <w:r w:rsidR="009B2E46" w:rsidRPr="000B1EEC">
        <w:rPr>
          <w:b/>
          <w:sz w:val="28"/>
          <w:szCs w:val="28"/>
        </w:rPr>
        <w:t>Hạn chế, khuyết điểm</w:t>
      </w:r>
    </w:p>
    <w:p w:rsidR="003D3DCA" w:rsidRPr="000B1EEC" w:rsidRDefault="003D3DCA" w:rsidP="00EA1173">
      <w:pPr>
        <w:spacing w:after="0" w:line="380" w:lineRule="atLeast"/>
        <w:ind w:firstLine="851"/>
        <w:jc w:val="both"/>
        <w:rPr>
          <w:rFonts w:cs="Times New Roman"/>
          <w:sz w:val="28"/>
          <w:szCs w:val="28"/>
        </w:rPr>
      </w:pPr>
      <w:r w:rsidRPr="000B1EEC">
        <w:rPr>
          <w:rFonts w:cs="Times New Roman"/>
          <w:sz w:val="28"/>
          <w:szCs w:val="28"/>
        </w:rPr>
        <w:t xml:space="preserve">Các hoạt động của Liên hiệp Hội </w:t>
      </w:r>
      <w:r w:rsidR="00264068" w:rsidRPr="000B1EEC">
        <w:rPr>
          <w:rFonts w:cs="Times New Roman"/>
          <w:sz w:val="28"/>
          <w:szCs w:val="28"/>
        </w:rPr>
        <w:t xml:space="preserve">và Hội thành viên </w:t>
      </w:r>
      <w:r w:rsidRPr="000B1EEC">
        <w:rPr>
          <w:rFonts w:cs="Times New Roman"/>
          <w:sz w:val="28"/>
          <w:szCs w:val="28"/>
        </w:rPr>
        <w:t xml:space="preserve">triển khai trong thời gian qua tuy đã </w:t>
      </w:r>
      <w:r w:rsidR="00A90CE6" w:rsidRPr="000B1EEC">
        <w:rPr>
          <w:rFonts w:cs="Times New Roman"/>
          <w:sz w:val="28"/>
          <w:szCs w:val="28"/>
        </w:rPr>
        <w:t>có nhiều</w:t>
      </w:r>
      <w:r w:rsidRPr="000B1EEC">
        <w:rPr>
          <w:rFonts w:cs="Times New Roman"/>
          <w:sz w:val="28"/>
          <w:szCs w:val="28"/>
        </w:rPr>
        <w:t xml:space="preserve"> cố gắng, nỗ lực song so với yêu cầu của </w:t>
      </w:r>
      <w:r w:rsidR="00A90CE6" w:rsidRPr="000B1EEC">
        <w:rPr>
          <w:rFonts w:cs="Times New Roman"/>
          <w:sz w:val="28"/>
          <w:szCs w:val="28"/>
        </w:rPr>
        <w:t>Nghị quyết số 27-NQ/TW của BCH TW Đảng (khóa X) ngày 06/8/2008 “</w:t>
      </w:r>
      <w:r w:rsidR="00A90CE6" w:rsidRPr="000B1EEC">
        <w:rPr>
          <w:rFonts w:cs="Times New Roman"/>
          <w:i/>
          <w:sz w:val="28"/>
          <w:szCs w:val="28"/>
        </w:rPr>
        <w:t xml:space="preserve">Về xây dựng đội ngũ trí thức trong thời kỳ đẩy mạnh CNH, HĐH đất nước”, </w:t>
      </w:r>
      <w:r w:rsidRPr="000B1EEC">
        <w:rPr>
          <w:rFonts w:cs="Times New Roman"/>
          <w:sz w:val="28"/>
          <w:szCs w:val="28"/>
        </w:rPr>
        <w:t xml:space="preserve">Chỉ thị 42-CT/TW của Bộ Chính trị </w:t>
      </w:r>
      <w:r w:rsidR="00A90CE6" w:rsidRPr="000B1EEC">
        <w:rPr>
          <w:rFonts w:cs="Times New Roman"/>
          <w:sz w:val="28"/>
          <w:szCs w:val="28"/>
        </w:rPr>
        <w:t>(khóa X) ngày 16/4/2010 “</w:t>
      </w:r>
      <w:r w:rsidR="00A90CE6" w:rsidRPr="000B1EEC">
        <w:rPr>
          <w:rFonts w:cs="Times New Roman"/>
          <w:i/>
          <w:sz w:val="28"/>
          <w:szCs w:val="28"/>
        </w:rPr>
        <w:t xml:space="preserve">Về tiếp tục đổi mới, nâng cao chất lượng, hiệu quả hoạt động của Liên hiệp các Hội KHKT Việt Nam thời kỳ đẩy mạnh CNH, HĐH đất nước” </w:t>
      </w:r>
      <w:r w:rsidRPr="000B1EEC">
        <w:rPr>
          <w:rFonts w:cs="Times New Roman"/>
          <w:sz w:val="28"/>
          <w:szCs w:val="28"/>
        </w:rPr>
        <w:lastRenderedPageBreak/>
        <w:t>thì vẫn chưa đạt như mong muốn; năng lực và khả năng tập hợp, đoàn kết đội ngũ trí thức vẫn còn có phần hạn chế; đội ngũ trí thức trẻ tham gia các hoạt động của Liên hiệp Hội còn ít.</w:t>
      </w:r>
    </w:p>
    <w:p w:rsidR="003D3DCA" w:rsidRPr="000B1EEC" w:rsidRDefault="003D3DCA" w:rsidP="00EA1173">
      <w:pPr>
        <w:spacing w:after="0" w:line="380" w:lineRule="atLeast"/>
        <w:ind w:firstLine="851"/>
        <w:jc w:val="both"/>
        <w:rPr>
          <w:rFonts w:cs="Times New Roman"/>
          <w:sz w:val="28"/>
          <w:szCs w:val="28"/>
        </w:rPr>
      </w:pPr>
      <w:r w:rsidRPr="000B1EEC">
        <w:rPr>
          <w:rFonts w:cs="Times New Roman"/>
          <w:sz w:val="28"/>
          <w:szCs w:val="28"/>
        </w:rPr>
        <w:t xml:space="preserve">Vai trò điều hòa, phối hợp hoạt động </w:t>
      </w:r>
      <w:r w:rsidR="00A90CE6" w:rsidRPr="000B1EEC">
        <w:rPr>
          <w:rFonts w:cs="Times New Roman"/>
          <w:sz w:val="28"/>
          <w:szCs w:val="28"/>
        </w:rPr>
        <w:t xml:space="preserve">của Liên hiệp Hội, cũng như tham gia giải quyết những khó khăn, vướng mắc </w:t>
      </w:r>
      <w:r w:rsidRPr="000B1EEC">
        <w:rPr>
          <w:rFonts w:cs="Times New Roman"/>
          <w:sz w:val="28"/>
          <w:szCs w:val="28"/>
        </w:rPr>
        <w:t>đối với một số Hội thành viên chưa thường xuyên, hiệu quả chưa cao.</w:t>
      </w:r>
    </w:p>
    <w:p w:rsidR="003D3DCA" w:rsidRPr="000B1EEC" w:rsidRDefault="003D3DCA" w:rsidP="00EA1173">
      <w:pPr>
        <w:spacing w:after="0" w:line="380" w:lineRule="atLeast"/>
        <w:ind w:firstLine="851"/>
        <w:jc w:val="both"/>
        <w:rPr>
          <w:rFonts w:cs="Times New Roman"/>
          <w:sz w:val="28"/>
          <w:szCs w:val="28"/>
        </w:rPr>
      </w:pPr>
      <w:r w:rsidRPr="000B1EEC">
        <w:rPr>
          <w:rFonts w:cs="Times New Roman"/>
          <w:sz w:val="28"/>
          <w:szCs w:val="28"/>
        </w:rPr>
        <w:t xml:space="preserve">Một số Hội thành viên chưa chủ động triển khai các hoạt động của Hội; đổi mới nội dung, phương thức hoạt động của Hội còn khó khăn; công tác phối hợp hoạt động với các Sở, ban ngành chưa được quan tâm đúng mức </w:t>
      </w:r>
      <w:r w:rsidR="00A90CE6" w:rsidRPr="000B1EEC">
        <w:rPr>
          <w:rFonts w:cs="Times New Roman"/>
          <w:sz w:val="28"/>
          <w:szCs w:val="28"/>
        </w:rPr>
        <w:t xml:space="preserve">và công tác thông tin, báo cáo định kỳ </w:t>
      </w:r>
      <w:r w:rsidR="00E03CC3" w:rsidRPr="000B1EEC">
        <w:rPr>
          <w:rFonts w:cs="Times New Roman"/>
          <w:sz w:val="28"/>
          <w:szCs w:val="28"/>
        </w:rPr>
        <w:t xml:space="preserve">cho Liên hiệp Hội </w:t>
      </w:r>
      <w:r w:rsidR="00A90CE6" w:rsidRPr="000B1EEC">
        <w:rPr>
          <w:rFonts w:cs="Times New Roman"/>
          <w:sz w:val="28"/>
          <w:szCs w:val="28"/>
        </w:rPr>
        <w:t>chưa kịp thời</w:t>
      </w:r>
      <w:r w:rsidRPr="000B1EEC">
        <w:rPr>
          <w:rFonts w:cs="Times New Roman"/>
          <w:sz w:val="28"/>
          <w:szCs w:val="28"/>
        </w:rPr>
        <w:t>.</w:t>
      </w:r>
    </w:p>
    <w:p w:rsidR="003D3DCA" w:rsidRPr="000B1EEC" w:rsidRDefault="003D3DCA" w:rsidP="00EA1173">
      <w:pPr>
        <w:spacing w:after="0" w:line="380" w:lineRule="atLeast"/>
        <w:ind w:firstLine="851"/>
        <w:jc w:val="both"/>
        <w:rPr>
          <w:rFonts w:cs="Times New Roman"/>
          <w:sz w:val="28"/>
          <w:szCs w:val="28"/>
        </w:rPr>
      </w:pPr>
      <w:r w:rsidRPr="000B1EEC">
        <w:rPr>
          <w:rFonts w:cs="Times New Roman"/>
          <w:sz w:val="28"/>
          <w:szCs w:val="28"/>
        </w:rPr>
        <w:t xml:space="preserve">Hoạt động tư vấn, phản biện </w:t>
      </w:r>
      <w:r w:rsidR="00A90CE6" w:rsidRPr="000B1EEC">
        <w:rPr>
          <w:rFonts w:cs="Times New Roman"/>
          <w:sz w:val="28"/>
          <w:szCs w:val="28"/>
        </w:rPr>
        <w:t xml:space="preserve">theo hình thức có thành lập Hội đồng tư vấn, phản biện “độc lập” </w:t>
      </w:r>
      <w:r w:rsidRPr="000B1EEC">
        <w:rPr>
          <w:rFonts w:cs="Times New Roman"/>
          <w:sz w:val="28"/>
          <w:szCs w:val="28"/>
        </w:rPr>
        <w:t>còn ít, tiến độ triển khai còn lệ thuộc vào cơ quan quản lý đề án/dự án.</w:t>
      </w:r>
    </w:p>
    <w:p w:rsidR="003D3DCA" w:rsidRPr="000B1EEC" w:rsidRDefault="003D3DCA" w:rsidP="00EA1173">
      <w:pPr>
        <w:spacing w:after="0" w:line="380" w:lineRule="atLeast"/>
        <w:ind w:firstLine="851"/>
        <w:jc w:val="both"/>
        <w:rPr>
          <w:rFonts w:cs="Times New Roman"/>
          <w:b/>
          <w:sz w:val="28"/>
          <w:szCs w:val="28"/>
        </w:rPr>
      </w:pPr>
      <w:r w:rsidRPr="000B1EEC">
        <w:rPr>
          <w:rFonts w:cs="Times New Roman"/>
          <w:b/>
          <w:sz w:val="28"/>
          <w:szCs w:val="28"/>
        </w:rPr>
        <w:t>Nguyên nhân của những hạn chế</w:t>
      </w:r>
      <w:r w:rsidR="00366AFE" w:rsidRPr="000B1EEC">
        <w:rPr>
          <w:rFonts w:cs="Times New Roman"/>
          <w:b/>
          <w:sz w:val="28"/>
          <w:szCs w:val="28"/>
        </w:rPr>
        <w:t>, khuyết điểm</w:t>
      </w:r>
    </w:p>
    <w:p w:rsidR="00381F33" w:rsidRPr="000B1EEC" w:rsidRDefault="00381F33" w:rsidP="00EA1173">
      <w:pPr>
        <w:pStyle w:val="NoSpacing"/>
        <w:spacing w:line="380" w:lineRule="atLeast"/>
        <w:ind w:firstLine="851"/>
        <w:rPr>
          <w:iCs/>
          <w:sz w:val="28"/>
          <w:szCs w:val="28"/>
        </w:rPr>
      </w:pPr>
      <w:r w:rsidRPr="000B1EEC">
        <w:rPr>
          <w:sz w:val="28"/>
          <w:szCs w:val="28"/>
          <w:lang w:val="vi-VN"/>
        </w:rPr>
        <w:t xml:space="preserve">Các </w:t>
      </w:r>
      <w:r w:rsidR="00E03CC3" w:rsidRPr="000B1EEC">
        <w:rPr>
          <w:sz w:val="28"/>
          <w:szCs w:val="28"/>
        </w:rPr>
        <w:t xml:space="preserve">Hội thành viên là </w:t>
      </w:r>
      <w:r w:rsidRPr="000B1EEC">
        <w:rPr>
          <w:sz w:val="28"/>
          <w:szCs w:val="28"/>
          <w:lang w:val="vi-VN"/>
        </w:rPr>
        <w:t>Hội ngh</w:t>
      </w:r>
      <w:r w:rsidR="00E03CC3" w:rsidRPr="000B1EEC">
        <w:rPr>
          <w:sz w:val="28"/>
          <w:szCs w:val="28"/>
          <w:lang w:val="vi-VN"/>
        </w:rPr>
        <w:t>ề nghiệp không có biên chế,</w:t>
      </w:r>
      <w:r w:rsidRPr="000B1EEC">
        <w:rPr>
          <w:sz w:val="28"/>
          <w:szCs w:val="28"/>
          <w:lang w:val="vi-VN"/>
        </w:rPr>
        <w:t xml:space="preserve"> hợp đồng</w:t>
      </w:r>
      <w:r w:rsidRPr="000B1EEC">
        <w:rPr>
          <w:sz w:val="28"/>
          <w:szCs w:val="28"/>
        </w:rPr>
        <w:t xml:space="preserve">, không được hỗ trợ </w:t>
      </w:r>
      <w:r w:rsidR="00366AFE" w:rsidRPr="000B1EEC">
        <w:rPr>
          <w:sz w:val="28"/>
          <w:szCs w:val="28"/>
        </w:rPr>
        <w:t xml:space="preserve">về </w:t>
      </w:r>
      <w:r w:rsidR="0024699C" w:rsidRPr="000B1EEC">
        <w:rPr>
          <w:sz w:val="28"/>
          <w:szCs w:val="28"/>
        </w:rPr>
        <w:t>c</w:t>
      </w:r>
      <w:r w:rsidR="0024699C" w:rsidRPr="000B1EEC">
        <w:rPr>
          <w:iCs/>
          <w:sz w:val="28"/>
          <w:szCs w:val="28"/>
        </w:rPr>
        <w:t xml:space="preserve">ơ sở vật chất, trang thiết bị văn phòng, </w:t>
      </w:r>
      <w:r w:rsidRPr="000B1EEC">
        <w:rPr>
          <w:sz w:val="28"/>
          <w:szCs w:val="28"/>
        </w:rPr>
        <w:t>kinh phí hoạt động</w:t>
      </w:r>
      <w:r w:rsidRPr="000B1EEC">
        <w:rPr>
          <w:sz w:val="28"/>
          <w:szCs w:val="28"/>
          <w:lang w:val="vi-VN"/>
        </w:rPr>
        <w:t xml:space="preserve"> nên kh</w:t>
      </w:r>
      <w:r w:rsidR="00E03CC3" w:rsidRPr="000B1EEC">
        <w:rPr>
          <w:sz w:val="28"/>
          <w:szCs w:val="28"/>
        </w:rPr>
        <w:t>ó</w:t>
      </w:r>
      <w:r w:rsidRPr="000B1EEC">
        <w:rPr>
          <w:sz w:val="28"/>
          <w:szCs w:val="28"/>
          <w:lang w:val="vi-VN"/>
        </w:rPr>
        <w:t xml:space="preserve"> </w:t>
      </w:r>
      <w:r w:rsidRPr="000B1EEC">
        <w:rPr>
          <w:sz w:val="28"/>
          <w:szCs w:val="28"/>
        </w:rPr>
        <w:t xml:space="preserve">có người </w:t>
      </w:r>
      <w:r w:rsidRPr="000B1EEC">
        <w:rPr>
          <w:sz w:val="28"/>
          <w:szCs w:val="28"/>
          <w:lang w:val="vi-VN"/>
        </w:rPr>
        <w:t>trực tiếp giải quyết công việc thường xuyên của Hội. Đây là vấn đề khó khăn nhất hiện nay của các Hội thành viên</w:t>
      </w:r>
      <w:r w:rsidRPr="000B1EEC">
        <w:rPr>
          <w:sz w:val="28"/>
          <w:szCs w:val="28"/>
        </w:rPr>
        <w:t xml:space="preserve">, nhất là các Hội không có </w:t>
      </w:r>
      <w:r w:rsidR="00366AFE" w:rsidRPr="000B1EEC">
        <w:rPr>
          <w:sz w:val="28"/>
          <w:szCs w:val="28"/>
        </w:rPr>
        <w:t xml:space="preserve">điều kiện, </w:t>
      </w:r>
      <w:r w:rsidRPr="000B1EEC">
        <w:rPr>
          <w:sz w:val="28"/>
          <w:szCs w:val="28"/>
        </w:rPr>
        <w:t xml:space="preserve">khả năng huy động nguồn </w:t>
      </w:r>
      <w:r w:rsidR="0024699C" w:rsidRPr="000B1EEC">
        <w:rPr>
          <w:sz w:val="28"/>
          <w:szCs w:val="28"/>
        </w:rPr>
        <w:t xml:space="preserve">kinh phí </w:t>
      </w:r>
      <w:r w:rsidRPr="000B1EEC">
        <w:rPr>
          <w:sz w:val="28"/>
          <w:szCs w:val="28"/>
        </w:rPr>
        <w:t xml:space="preserve">xã hội hóa. </w:t>
      </w:r>
      <w:r w:rsidR="0024699C" w:rsidRPr="000B1EEC">
        <w:rPr>
          <w:sz w:val="28"/>
          <w:szCs w:val="28"/>
        </w:rPr>
        <w:t>C</w:t>
      </w:r>
      <w:r w:rsidR="0024699C" w:rsidRPr="000B1EEC">
        <w:rPr>
          <w:iCs/>
          <w:sz w:val="28"/>
          <w:szCs w:val="28"/>
        </w:rPr>
        <w:t xml:space="preserve">á biệt có lãnh đạo Hội chưa quan tâm đến hoạt động của Hội </w:t>
      </w:r>
      <w:r w:rsidR="00E03CC3" w:rsidRPr="000B1EEC">
        <w:rPr>
          <w:iCs/>
          <w:sz w:val="28"/>
          <w:szCs w:val="28"/>
        </w:rPr>
        <w:t xml:space="preserve">mình </w:t>
      </w:r>
      <w:r w:rsidR="0024699C" w:rsidRPr="000B1EEC">
        <w:rPr>
          <w:iCs/>
          <w:sz w:val="28"/>
          <w:szCs w:val="28"/>
        </w:rPr>
        <w:t xml:space="preserve">và thường xuyên vắng dự </w:t>
      </w:r>
      <w:r w:rsidR="00264068" w:rsidRPr="000B1EEC">
        <w:rPr>
          <w:iCs/>
          <w:sz w:val="28"/>
          <w:szCs w:val="28"/>
        </w:rPr>
        <w:t>hội nghị</w:t>
      </w:r>
      <w:r w:rsidR="0024699C" w:rsidRPr="000B1EEC">
        <w:rPr>
          <w:iCs/>
          <w:sz w:val="28"/>
          <w:szCs w:val="28"/>
        </w:rPr>
        <w:t xml:space="preserve"> BCH Liên hiệp Hội</w:t>
      </w:r>
      <w:r w:rsidR="00C62D2F" w:rsidRPr="000B1EEC">
        <w:rPr>
          <w:iCs/>
          <w:sz w:val="28"/>
          <w:szCs w:val="28"/>
        </w:rPr>
        <w:t xml:space="preserve"> định kỳ</w:t>
      </w:r>
      <w:r w:rsidR="0024699C" w:rsidRPr="000B1EEC">
        <w:rPr>
          <w:iCs/>
          <w:sz w:val="28"/>
          <w:szCs w:val="28"/>
        </w:rPr>
        <w:t>.</w:t>
      </w:r>
    </w:p>
    <w:p w:rsidR="00381F33" w:rsidRPr="000B1EEC" w:rsidRDefault="00381F33" w:rsidP="00EA1173">
      <w:pPr>
        <w:spacing w:after="0" w:line="380" w:lineRule="atLeast"/>
        <w:ind w:firstLine="851"/>
        <w:jc w:val="both"/>
        <w:rPr>
          <w:rFonts w:cs="Times New Roman"/>
          <w:sz w:val="28"/>
          <w:szCs w:val="28"/>
        </w:rPr>
      </w:pPr>
      <w:r w:rsidRPr="000B1EEC">
        <w:rPr>
          <w:rFonts w:cs="Times New Roman"/>
          <w:sz w:val="28"/>
          <w:szCs w:val="28"/>
        </w:rPr>
        <w:t>Một số ít Sở, ban ngành chưa thật sự quan tâm hỗ trợ</w:t>
      </w:r>
      <w:r w:rsidR="00E03CC3" w:rsidRPr="000B1EEC">
        <w:rPr>
          <w:rFonts w:cs="Times New Roman"/>
          <w:sz w:val="28"/>
          <w:szCs w:val="28"/>
        </w:rPr>
        <w:t>,</w:t>
      </w:r>
      <w:r w:rsidRPr="000B1EEC">
        <w:rPr>
          <w:rFonts w:cs="Times New Roman"/>
          <w:sz w:val="28"/>
          <w:szCs w:val="28"/>
        </w:rPr>
        <w:t xml:space="preserve"> tạo điều kiện thuận lợi cho </w:t>
      </w:r>
      <w:r w:rsidR="00E03CC3" w:rsidRPr="000B1EEC">
        <w:rPr>
          <w:rFonts w:cs="Times New Roman"/>
          <w:sz w:val="28"/>
          <w:szCs w:val="28"/>
        </w:rPr>
        <w:t xml:space="preserve">Hội thành viên, </w:t>
      </w:r>
      <w:r w:rsidRPr="000B1EEC">
        <w:rPr>
          <w:rFonts w:cs="Times New Roman"/>
          <w:sz w:val="28"/>
          <w:szCs w:val="28"/>
        </w:rPr>
        <w:t xml:space="preserve">đội ngũ trí thức ở ngành mình tham gia các </w:t>
      </w:r>
      <w:r w:rsidR="00366AFE" w:rsidRPr="000B1EEC">
        <w:rPr>
          <w:rFonts w:cs="Times New Roman"/>
          <w:sz w:val="28"/>
          <w:szCs w:val="28"/>
        </w:rPr>
        <w:t xml:space="preserve">Hội đồng khoa học, </w:t>
      </w:r>
      <w:r w:rsidRPr="000B1EEC">
        <w:rPr>
          <w:rFonts w:cs="Times New Roman"/>
          <w:sz w:val="28"/>
          <w:szCs w:val="28"/>
        </w:rPr>
        <w:t>hoạt động tư vấn, phản biện, góp ý kiến vào các chương trình, đề án của ngành.</w:t>
      </w:r>
    </w:p>
    <w:p w:rsidR="00A12B01" w:rsidRPr="000B1EEC" w:rsidRDefault="00A12B01" w:rsidP="00EA1173">
      <w:pPr>
        <w:tabs>
          <w:tab w:val="left" w:pos="840"/>
        </w:tabs>
        <w:spacing w:after="0" w:line="380" w:lineRule="atLeast"/>
        <w:ind w:firstLine="851"/>
        <w:jc w:val="both"/>
        <w:rPr>
          <w:rFonts w:cs="Times New Roman"/>
          <w:iCs/>
          <w:sz w:val="28"/>
          <w:szCs w:val="28"/>
          <w:lang w:val="is-IS"/>
        </w:rPr>
      </w:pPr>
    </w:p>
    <w:p w:rsidR="00D820E4" w:rsidRPr="000B1EEC" w:rsidRDefault="00A12B01" w:rsidP="00EA1173">
      <w:pPr>
        <w:tabs>
          <w:tab w:val="left" w:pos="840"/>
        </w:tabs>
        <w:spacing w:after="0" w:line="380" w:lineRule="atLeast"/>
        <w:ind w:firstLine="851"/>
        <w:jc w:val="both"/>
        <w:rPr>
          <w:rFonts w:cs="Times New Roman"/>
          <w:b/>
          <w:iCs/>
          <w:sz w:val="28"/>
          <w:szCs w:val="28"/>
        </w:rPr>
      </w:pPr>
      <w:r w:rsidRPr="000B1EEC">
        <w:rPr>
          <w:rFonts w:cs="Times New Roman"/>
          <w:b/>
          <w:iCs/>
          <w:sz w:val="28"/>
          <w:szCs w:val="28"/>
          <w:lang w:val="is-IS"/>
        </w:rPr>
        <w:t>B.</w:t>
      </w:r>
      <w:r w:rsidRPr="000B1EEC">
        <w:rPr>
          <w:rFonts w:cs="Times New Roman"/>
          <w:iCs/>
          <w:sz w:val="28"/>
          <w:szCs w:val="28"/>
          <w:lang w:val="is-IS"/>
        </w:rPr>
        <w:t xml:space="preserve"> </w:t>
      </w:r>
      <w:r w:rsidR="00D820E4" w:rsidRPr="000B1EEC">
        <w:rPr>
          <w:rFonts w:cs="Times New Roman"/>
          <w:b/>
          <w:iCs/>
          <w:sz w:val="28"/>
          <w:szCs w:val="28"/>
          <w:lang w:val="vi-VN"/>
        </w:rPr>
        <w:t xml:space="preserve">NHIỆM VỤ </w:t>
      </w:r>
      <w:r w:rsidRPr="000B1EEC">
        <w:rPr>
          <w:rFonts w:cs="Times New Roman"/>
          <w:b/>
          <w:iCs/>
          <w:sz w:val="28"/>
          <w:szCs w:val="28"/>
        </w:rPr>
        <w:t xml:space="preserve">VÀ GIẢI PHÁP CHỦ YẾU </w:t>
      </w:r>
      <w:r w:rsidR="00D820E4" w:rsidRPr="000B1EEC">
        <w:rPr>
          <w:rFonts w:cs="Times New Roman"/>
          <w:b/>
          <w:iCs/>
          <w:sz w:val="28"/>
          <w:szCs w:val="28"/>
          <w:lang w:val="vi-VN"/>
        </w:rPr>
        <w:t>NĂM 20</w:t>
      </w:r>
      <w:r w:rsidR="00DD35A0" w:rsidRPr="000B1EEC">
        <w:rPr>
          <w:rFonts w:cs="Times New Roman"/>
          <w:b/>
          <w:iCs/>
          <w:sz w:val="28"/>
          <w:szCs w:val="28"/>
        </w:rPr>
        <w:t>21</w:t>
      </w:r>
      <w:r w:rsidR="00D820E4" w:rsidRPr="000B1EEC">
        <w:rPr>
          <w:rFonts w:cs="Times New Roman"/>
          <w:b/>
          <w:iCs/>
          <w:sz w:val="28"/>
          <w:szCs w:val="28"/>
          <w:lang w:val="vi-VN"/>
        </w:rPr>
        <w:t>.</w:t>
      </w:r>
    </w:p>
    <w:p w:rsidR="00A12B01" w:rsidRPr="000B1EEC" w:rsidRDefault="00A12B01" w:rsidP="00EA1173">
      <w:pPr>
        <w:tabs>
          <w:tab w:val="left" w:pos="840"/>
        </w:tabs>
        <w:spacing w:after="0" w:line="380" w:lineRule="atLeast"/>
        <w:ind w:firstLine="851"/>
        <w:jc w:val="both"/>
        <w:rPr>
          <w:rFonts w:cs="Times New Roman"/>
          <w:iCs/>
          <w:sz w:val="28"/>
          <w:szCs w:val="28"/>
        </w:rPr>
      </w:pPr>
      <w:r w:rsidRPr="000B1EEC">
        <w:rPr>
          <w:rFonts w:cs="Times New Roman"/>
          <w:iCs/>
          <w:sz w:val="28"/>
          <w:szCs w:val="28"/>
        </w:rPr>
        <w:t xml:space="preserve">Năm </w:t>
      </w:r>
      <w:r w:rsidR="00466914" w:rsidRPr="000B1EEC">
        <w:rPr>
          <w:rFonts w:cs="Times New Roman"/>
          <w:iCs/>
          <w:sz w:val="28"/>
          <w:szCs w:val="28"/>
        </w:rPr>
        <w:t xml:space="preserve">2021 là năm đầu tiên triển khai thực hiện </w:t>
      </w:r>
      <w:r w:rsidR="000819BD" w:rsidRPr="000B1EEC">
        <w:rPr>
          <w:rFonts w:cs="Times New Roman"/>
          <w:iCs/>
          <w:sz w:val="28"/>
          <w:szCs w:val="28"/>
        </w:rPr>
        <w:t xml:space="preserve">Nghị quyết Đại hội đại biểu </w:t>
      </w:r>
      <w:r w:rsidR="000819BD">
        <w:rPr>
          <w:rFonts w:cs="Times New Roman"/>
          <w:iCs/>
          <w:sz w:val="28"/>
          <w:szCs w:val="28"/>
        </w:rPr>
        <w:t xml:space="preserve">toàn quốc lần thứ XIII của Đảng; </w:t>
      </w:r>
      <w:r w:rsidR="004F5908" w:rsidRPr="000B1EEC">
        <w:rPr>
          <w:rFonts w:cs="Times New Roman"/>
          <w:iCs/>
          <w:sz w:val="28"/>
          <w:szCs w:val="28"/>
        </w:rPr>
        <w:t xml:space="preserve">Nghị quyết Đại hội đại biểu Đảng bộ tỉnh lần thứ XIV; </w:t>
      </w:r>
      <w:r w:rsidR="00466914" w:rsidRPr="000B1EEC">
        <w:rPr>
          <w:rFonts w:cs="Times New Roman"/>
          <w:iCs/>
          <w:sz w:val="28"/>
          <w:szCs w:val="28"/>
        </w:rPr>
        <w:t>Nghị quyết Đại hội đại biểu Liên hiệp hội Việ</w:t>
      </w:r>
      <w:r w:rsidR="004F5908" w:rsidRPr="000B1EEC">
        <w:rPr>
          <w:rFonts w:cs="Times New Roman"/>
          <w:iCs/>
          <w:sz w:val="28"/>
          <w:szCs w:val="28"/>
        </w:rPr>
        <w:t>t Nam lần thứ VIII, nhiệm kỳ 2020-2025 và Nghị quyết Đại hội đại biểu Liên hiệp hội tỉnh Ninh Thuận lần thứ III, nhiệm kỳ 2020-2025</w:t>
      </w:r>
      <w:r w:rsidR="00D43967" w:rsidRPr="000B1EEC">
        <w:rPr>
          <w:rFonts w:cs="Times New Roman"/>
          <w:iCs/>
          <w:sz w:val="28"/>
          <w:szCs w:val="28"/>
        </w:rPr>
        <w:t>.</w:t>
      </w:r>
    </w:p>
    <w:p w:rsidR="00A12B01" w:rsidRPr="000B1EEC" w:rsidRDefault="00A12B01" w:rsidP="00EA1173">
      <w:pPr>
        <w:tabs>
          <w:tab w:val="left" w:pos="840"/>
        </w:tabs>
        <w:spacing w:after="0" w:line="380" w:lineRule="atLeast"/>
        <w:ind w:firstLine="851"/>
        <w:jc w:val="both"/>
        <w:rPr>
          <w:rFonts w:cs="Times New Roman"/>
          <w:b/>
          <w:iCs/>
          <w:sz w:val="28"/>
          <w:szCs w:val="28"/>
        </w:rPr>
      </w:pPr>
      <w:r w:rsidRPr="000B1EEC">
        <w:rPr>
          <w:rFonts w:cs="Times New Roman"/>
          <w:b/>
          <w:iCs/>
          <w:sz w:val="28"/>
          <w:szCs w:val="28"/>
        </w:rPr>
        <w:t xml:space="preserve">I. </w:t>
      </w:r>
      <w:r w:rsidR="00A90C08" w:rsidRPr="000B1EEC">
        <w:rPr>
          <w:rFonts w:cs="Times New Roman"/>
          <w:b/>
          <w:iCs/>
          <w:sz w:val="28"/>
          <w:szCs w:val="28"/>
        </w:rPr>
        <w:t>M</w:t>
      </w:r>
      <w:r w:rsidRPr="000B1EEC">
        <w:rPr>
          <w:rFonts w:cs="Times New Roman"/>
          <w:b/>
          <w:iCs/>
          <w:sz w:val="28"/>
          <w:szCs w:val="28"/>
        </w:rPr>
        <w:t>ục tiêu</w:t>
      </w:r>
    </w:p>
    <w:p w:rsidR="00A90C08" w:rsidRPr="000B1EEC" w:rsidRDefault="00A90C08" w:rsidP="00EA1173">
      <w:pPr>
        <w:tabs>
          <w:tab w:val="left" w:pos="840"/>
        </w:tabs>
        <w:spacing w:after="0" w:line="380" w:lineRule="atLeast"/>
        <w:ind w:firstLine="851"/>
        <w:jc w:val="both"/>
        <w:rPr>
          <w:rFonts w:cs="Times New Roman"/>
          <w:iCs/>
          <w:sz w:val="28"/>
          <w:szCs w:val="28"/>
        </w:rPr>
      </w:pPr>
      <w:r w:rsidRPr="000B1EEC">
        <w:rPr>
          <w:rFonts w:cs="Times New Roman"/>
          <w:iCs/>
          <w:sz w:val="28"/>
          <w:szCs w:val="28"/>
        </w:rPr>
        <w:t>Liên hiệp Hội là tổ chức chính trị - xã hội vững mạnh, cùng với các Hội thành viên giữ vai trò nòng cốt trong tập hợp, đoàn kết rộng rãi và phát huy trí tuệ sáng tạo của đội ngũ trí thức KH&amp;CN; đại diện cho ý chí và nguyện vọng của đội ngũ trí thức KH&amp;CN, bảo vệ quyền và lợi ích hợp pháp của các Hội thành viên và hội viên hoạt động trong các hội; là nhân tố quan trọng đưa KH&amp;CN trở thành động lực phát triển nền kinh tế thị trường, định hướng xã hội chủ nghĩa, hiện đại, góp phần thực hiện thắng lợi sự nghiệp công nghiệp hoá, hiện đại hoá tỉnh nhà.</w:t>
      </w:r>
    </w:p>
    <w:p w:rsidR="00A12B01" w:rsidRPr="000B1EEC" w:rsidRDefault="00A12B01" w:rsidP="00EA1173">
      <w:pPr>
        <w:pStyle w:val="NoSpacing"/>
        <w:spacing w:line="380" w:lineRule="atLeast"/>
        <w:ind w:firstLine="851"/>
        <w:rPr>
          <w:b/>
          <w:sz w:val="28"/>
          <w:szCs w:val="28"/>
        </w:rPr>
      </w:pPr>
      <w:r w:rsidRPr="000B1EEC">
        <w:rPr>
          <w:b/>
          <w:sz w:val="28"/>
          <w:szCs w:val="28"/>
        </w:rPr>
        <w:t xml:space="preserve">II. Nhiệm vụ trọng tâm </w:t>
      </w:r>
      <w:r w:rsidR="003D4CB6" w:rsidRPr="000B1EEC">
        <w:rPr>
          <w:b/>
          <w:sz w:val="28"/>
          <w:szCs w:val="28"/>
        </w:rPr>
        <w:t xml:space="preserve">và giải pháp chủ yếu </w:t>
      </w:r>
      <w:r w:rsidRPr="000B1EEC">
        <w:rPr>
          <w:b/>
          <w:sz w:val="28"/>
          <w:szCs w:val="28"/>
        </w:rPr>
        <w:t>trên các lĩnh vực</w:t>
      </w:r>
    </w:p>
    <w:p w:rsidR="00A12B01" w:rsidRPr="000B1EEC" w:rsidRDefault="00597C1F" w:rsidP="00EA1173">
      <w:pPr>
        <w:pStyle w:val="NoSpacing"/>
        <w:spacing w:line="380" w:lineRule="atLeast"/>
        <w:ind w:firstLine="851"/>
        <w:rPr>
          <w:sz w:val="28"/>
          <w:szCs w:val="28"/>
        </w:rPr>
      </w:pPr>
      <w:r w:rsidRPr="000B1EEC">
        <w:rPr>
          <w:sz w:val="28"/>
          <w:szCs w:val="28"/>
        </w:rPr>
        <w:lastRenderedPageBreak/>
        <w:t xml:space="preserve">1. </w:t>
      </w:r>
      <w:r w:rsidR="0034237F" w:rsidRPr="000B1EEC">
        <w:rPr>
          <w:sz w:val="28"/>
          <w:szCs w:val="28"/>
        </w:rPr>
        <w:t>Tích cực phối hợp kiện toàn</w:t>
      </w:r>
      <w:r w:rsidR="00A12B01" w:rsidRPr="000B1EEC">
        <w:rPr>
          <w:sz w:val="28"/>
          <w:szCs w:val="28"/>
        </w:rPr>
        <w:t xml:space="preserve"> và phát triển tổ chức </w:t>
      </w:r>
      <w:r w:rsidR="0034237F" w:rsidRPr="000B1EEC">
        <w:rPr>
          <w:sz w:val="28"/>
          <w:szCs w:val="28"/>
        </w:rPr>
        <w:t>các</w:t>
      </w:r>
      <w:r w:rsidR="00A12B01" w:rsidRPr="000B1EEC">
        <w:rPr>
          <w:sz w:val="28"/>
          <w:szCs w:val="28"/>
        </w:rPr>
        <w:t xml:space="preserve"> Hộ</w:t>
      </w:r>
      <w:r w:rsidR="0034237F" w:rsidRPr="000B1EEC">
        <w:rPr>
          <w:sz w:val="28"/>
          <w:szCs w:val="28"/>
        </w:rPr>
        <w:t>i</w:t>
      </w:r>
      <w:r w:rsidR="00A12B01" w:rsidRPr="000B1EEC">
        <w:rPr>
          <w:sz w:val="28"/>
          <w:szCs w:val="28"/>
        </w:rPr>
        <w:t xml:space="preserve"> </w:t>
      </w:r>
      <w:r w:rsidR="0034237F" w:rsidRPr="000B1EEC">
        <w:rPr>
          <w:sz w:val="28"/>
          <w:szCs w:val="28"/>
        </w:rPr>
        <w:t>thành viên</w:t>
      </w:r>
    </w:p>
    <w:p w:rsidR="00597C1F" w:rsidRPr="000B1EEC" w:rsidRDefault="003D4CB6" w:rsidP="00EA1173">
      <w:pPr>
        <w:pStyle w:val="NoSpacing"/>
        <w:spacing w:line="380" w:lineRule="atLeast"/>
        <w:ind w:firstLine="851"/>
        <w:rPr>
          <w:sz w:val="28"/>
          <w:szCs w:val="28"/>
        </w:rPr>
      </w:pPr>
      <w:r w:rsidRPr="000B1EEC">
        <w:rPr>
          <w:sz w:val="28"/>
          <w:szCs w:val="28"/>
        </w:rPr>
        <w:t xml:space="preserve">- Tiếp tục kiện toàn tổ chức Liên hiệp Hội đảm bảo giữ vai trò nòng cốt trong tập hợp đội ngũ trí thức, hội viên. </w:t>
      </w:r>
      <w:r w:rsidR="00597C1F" w:rsidRPr="000B1EEC">
        <w:rPr>
          <w:sz w:val="28"/>
          <w:szCs w:val="28"/>
        </w:rPr>
        <w:t xml:space="preserve">Liên hiệp Hội sẽ phối hợp với Sở Nội vụ, các ngành liên quan và lãnh đạo Hội thành viên có giải pháp tháo gỡ khó khăn, vướng mắc để </w:t>
      </w:r>
      <w:r w:rsidR="00597C1F" w:rsidRPr="000B1EEC">
        <w:rPr>
          <w:sz w:val="28"/>
          <w:szCs w:val="28"/>
          <w:u w:val="single"/>
        </w:rPr>
        <w:t>Hội tin học, Hội xây dựng và Hiệp hội Doanh nghiệp có thể tổ chức Đại hội trong năm 2021</w:t>
      </w:r>
      <w:r w:rsidR="00597C1F" w:rsidRPr="000B1EEC">
        <w:rPr>
          <w:sz w:val="28"/>
          <w:szCs w:val="28"/>
        </w:rPr>
        <w:t xml:space="preserve">. Đôn đốc, hỗ trợ </w:t>
      </w:r>
      <w:r w:rsidR="00597C1F" w:rsidRPr="000B1EEC">
        <w:rPr>
          <w:sz w:val="28"/>
          <w:szCs w:val="28"/>
          <w:u w:val="single"/>
        </w:rPr>
        <w:t>Hội làm vườn và Hội Thủy sản tổ chức Đại hội nhiệm kỳ 2021- 2026</w:t>
      </w:r>
      <w:r w:rsidR="00597C1F" w:rsidRPr="000B1EEC">
        <w:rPr>
          <w:sz w:val="28"/>
          <w:szCs w:val="28"/>
        </w:rPr>
        <w:t xml:space="preserve"> đúng quy định. </w:t>
      </w:r>
      <w:r w:rsidR="00597C1F" w:rsidRPr="000B1EEC">
        <w:rPr>
          <w:sz w:val="28"/>
          <w:szCs w:val="28"/>
          <w:u w:val="single"/>
        </w:rPr>
        <w:t>Phấn đấu kết nạp 01 Hội thành viên mới</w:t>
      </w:r>
      <w:r w:rsidR="00597C1F" w:rsidRPr="000B1EEC">
        <w:rPr>
          <w:sz w:val="28"/>
          <w:szCs w:val="28"/>
        </w:rPr>
        <w:t>.</w:t>
      </w:r>
    </w:p>
    <w:p w:rsidR="00597C1F" w:rsidRPr="000B1EEC" w:rsidRDefault="00597C1F" w:rsidP="00EA1173">
      <w:pPr>
        <w:pStyle w:val="NoSpacing"/>
        <w:spacing w:line="380" w:lineRule="atLeast"/>
        <w:ind w:firstLine="851"/>
        <w:rPr>
          <w:sz w:val="28"/>
          <w:szCs w:val="28"/>
        </w:rPr>
      </w:pPr>
      <w:r w:rsidRPr="000B1EEC">
        <w:rPr>
          <w:sz w:val="28"/>
          <w:szCs w:val="28"/>
        </w:rPr>
        <w:t>- Đổi mới hoạt động các Hội thành viên để tập hợp ngày càng nhiều đội ngũ trí thức, những nhà khoa học đầu ngành, cán bộ khoa học trẻ có tâm huyết, nhiệt tình tham gia các hoạt động, giải quyết những vấn đề cụ thể mang tính cấp thiết của tỉnh.</w:t>
      </w:r>
    </w:p>
    <w:p w:rsidR="003D4CB6" w:rsidRPr="000B1EEC" w:rsidRDefault="003D4CB6" w:rsidP="00EA1173">
      <w:pPr>
        <w:pStyle w:val="NoSpacing"/>
        <w:spacing w:line="380" w:lineRule="atLeast"/>
        <w:ind w:firstLine="851"/>
        <w:rPr>
          <w:sz w:val="28"/>
          <w:szCs w:val="28"/>
        </w:rPr>
      </w:pPr>
      <w:r w:rsidRPr="000B1EEC">
        <w:rPr>
          <w:sz w:val="28"/>
          <w:szCs w:val="28"/>
        </w:rPr>
        <w:t xml:space="preserve">- Tiếp tục thực hiện cơ chế phối hợp giữa Liên hiệp Hội với các </w:t>
      </w:r>
      <w:r w:rsidR="00597C1F" w:rsidRPr="000B1EEC">
        <w:rPr>
          <w:sz w:val="28"/>
          <w:szCs w:val="28"/>
        </w:rPr>
        <w:t>H</w:t>
      </w:r>
      <w:r w:rsidRPr="000B1EEC">
        <w:rPr>
          <w:sz w:val="28"/>
          <w:szCs w:val="28"/>
        </w:rPr>
        <w:t>ội thành viên nhằm nâng cao hiệu quả hoạt động của Liên hiệp Hội, phát huy tính sáng tạo trong thực hiện nhiệm vụ của các Hội thành viên, đơn vị trực thuộc.</w:t>
      </w:r>
    </w:p>
    <w:p w:rsidR="00597C1F" w:rsidRPr="000B1EEC" w:rsidRDefault="003D4CB6" w:rsidP="00EA1173">
      <w:pPr>
        <w:pStyle w:val="NoSpacing"/>
        <w:spacing w:line="380" w:lineRule="atLeast"/>
        <w:ind w:firstLine="851"/>
        <w:rPr>
          <w:sz w:val="28"/>
          <w:szCs w:val="28"/>
        </w:rPr>
      </w:pPr>
      <w:r w:rsidRPr="000B1EEC">
        <w:rPr>
          <w:sz w:val="28"/>
          <w:szCs w:val="28"/>
        </w:rPr>
        <w:t xml:space="preserve">- </w:t>
      </w:r>
      <w:r w:rsidR="00597C1F" w:rsidRPr="000B1EEC">
        <w:rPr>
          <w:sz w:val="28"/>
          <w:szCs w:val="28"/>
        </w:rPr>
        <w:t xml:space="preserve">Ban hành và </w:t>
      </w:r>
      <w:r w:rsidR="00716FEA" w:rsidRPr="000B1EEC">
        <w:rPr>
          <w:sz w:val="28"/>
          <w:szCs w:val="28"/>
        </w:rPr>
        <w:t xml:space="preserve">tổ chức </w:t>
      </w:r>
      <w:r w:rsidR="00597C1F" w:rsidRPr="000B1EEC">
        <w:rPr>
          <w:sz w:val="28"/>
          <w:szCs w:val="28"/>
        </w:rPr>
        <w:t xml:space="preserve">thực hiện nghiêm túc Quy chế hoạt động của Ban Chấp hành, Ban Thường vụ, Ban Kiểm tra của Liên hiệp Hội. </w:t>
      </w:r>
    </w:p>
    <w:p w:rsidR="00A12B01" w:rsidRPr="000B1EEC" w:rsidRDefault="00A12B01" w:rsidP="00EA1173">
      <w:pPr>
        <w:pStyle w:val="NoSpacing"/>
        <w:spacing w:line="380" w:lineRule="atLeast"/>
        <w:ind w:firstLine="851"/>
        <w:rPr>
          <w:sz w:val="28"/>
          <w:szCs w:val="28"/>
        </w:rPr>
      </w:pPr>
      <w:r w:rsidRPr="000B1EEC">
        <w:rPr>
          <w:sz w:val="28"/>
          <w:szCs w:val="28"/>
        </w:rPr>
        <w:t xml:space="preserve">2. </w:t>
      </w:r>
      <w:r w:rsidR="0034237F" w:rsidRPr="000B1EEC">
        <w:rPr>
          <w:sz w:val="28"/>
          <w:szCs w:val="28"/>
        </w:rPr>
        <w:t>Đẩy mạnh t</w:t>
      </w:r>
      <w:r w:rsidRPr="000B1EEC">
        <w:rPr>
          <w:sz w:val="28"/>
          <w:szCs w:val="28"/>
        </w:rPr>
        <w:t>uyên truyền chủ trương, chính sách của Đảng và nhà nước</w:t>
      </w:r>
      <w:r w:rsidR="005C3281" w:rsidRPr="000B1EEC">
        <w:rPr>
          <w:sz w:val="28"/>
          <w:szCs w:val="28"/>
        </w:rPr>
        <w:t>; tập hợp, đoàn kết trí thức KHCN trong tỉnh</w:t>
      </w:r>
    </w:p>
    <w:p w:rsidR="00716FEA" w:rsidRPr="000B1EEC" w:rsidRDefault="00716FEA" w:rsidP="00EA1173">
      <w:pPr>
        <w:pStyle w:val="T2"/>
        <w:spacing w:before="0" w:after="0" w:line="380" w:lineRule="atLeast"/>
        <w:ind w:firstLine="851"/>
        <w:rPr>
          <w:rFonts w:ascii="Times New Roman" w:hAnsi="Times New Roman"/>
          <w:b w:val="0"/>
          <w:sz w:val="28"/>
          <w:szCs w:val="28"/>
        </w:rPr>
      </w:pPr>
      <w:r w:rsidRPr="000B1EEC">
        <w:rPr>
          <w:rFonts w:ascii="Times New Roman" w:hAnsi="Times New Roman"/>
          <w:b w:val="0"/>
          <w:iCs/>
          <w:sz w:val="28"/>
          <w:szCs w:val="28"/>
        </w:rPr>
        <w:t xml:space="preserve">- Phối hợp với Ban Tuyên giáo Tỉnh ủy tổ chức triển khai học tập, quán triệt, các chủ trương, chính sách của Đảng, </w:t>
      </w:r>
      <w:r w:rsidR="00303540" w:rsidRPr="000B1EEC">
        <w:rPr>
          <w:rFonts w:ascii="Times New Roman" w:hAnsi="Times New Roman"/>
          <w:b w:val="0"/>
          <w:bCs w:val="0"/>
          <w:iCs/>
          <w:sz w:val="28"/>
          <w:szCs w:val="28"/>
        </w:rPr>
        <w:t>pháp luật của Nhà nước,</w:t>
      </w:r>
      <w:r w:rsidRPr="000B1EEC">
        <w:rPr>
          <w:rFonts w:ascii="Times New Roman" w:hAnsi="Times New Roman"/>
          <w:b w:val="0"/>
          <w:bCs w:val="0"/>
          <w:iCs/>
          <w:sz w:val="28"/>
          <w:szCs w:val="28"/>
        </w:rPr>
        <w:t xml:space="preserve"> </w:t>
      </w:r>
      <w:r w:rsidR="00636665" w:rsidRPr="000B1EEC">
        <w:rPr>
          <w:rFonts w:ascii="Times New Roman" w:hAnsi="Times New Roman"/>
          <w:b w:val="0"/>
          <w:bCs w:val="0"/>
          <w:iCs/>
          <w:sz w:val="28"/>
          <w:szCs w:val="28"/>
        </w:rPr>
        <w:t>trọng tâm</w:t>
      </w:r>
      <w:r w:rsidR="00303540" w:rsidRPr="000B1EEC">
        <w:rPr>
          <w:rFonts w:ascii="Times New Roman" w:hAnsi="Times New Roman"/>
          <w:b w:val="0"/>
          <w:sz w:val="28"/>
          <w:szCs w:val="28"/>
          <w:lang w:val="vi-VN"/>
        </w:rPr>
        <w:t xml:space="preserve"> về KH&amp;CN, GĐ&amp;ĐT, bảo vệ môi trường, chính sách đối với trí thức</w:t>
      </w:r>
      <w:r w:rsidR="00636665" w:rsidRPr="000B1EEC">
        <w:rPr>
          <w:rFonts w:ascii="Times New Roman" w:hAnsi="Times New Roman"/>
          <w:b w:val="0"/>
          <w:sz w:val="28"/>
          <w:szCs w:val="28"/>
        </w:rPr>
        <w:t xml:space="preserve"> và các Nghị quyết, quyết định quan trọng, như:</w:t>
      </w:r>
      <w:r w:rsidR="00303540" w:rsidRPr="000B1EEC">
        <w:rPr>
          <w:rFonts w:ascii="Times New Roman" w:hAnsi="Times New Roman"/>
          <w:b w:val="0"/>
          <w:sz w:val="28"/>
          <w:szCs w:val="28"/>
        </w:rPr>
        <w:t xml:space="preserve"> </w:t>
      </w:r>
      <w:r w:rsidRPr="000B1EEC">
        <w:rPr>
          <w:rFonts w:ascii="Times New Roman" w:hAnsi="Times New Roman"/>
          <w:b w:val="0"/>
          <w:bCs w:val="0"/>
          <w:iCs/>
          <w:sz w:val="28"/>
          <w:szCs w:val="28"/>
        </w:rPr>
        <w:t xml:space="preserve">Nghị quyết </w:t>
      </w:r>
      <w:r w:rsidRPr="000B1EEC">
        <w:rPr>
          <w:rFonts w:ascii="Times New Roman" w:hAnsi="Times New Roman"/>
          <w:b w:val="0"/>
          <w:sz w:val="28"/>
          <w:szCs w:val="28"/>
        </w:rPr>
        <w:t>Đại hội Đảng toàn quốc lần thứ XIII, nhiệm kỳ 2021-2026; Kế hoạch phát triển kinh tế-xã hội của tỉnh giai đoạn 2021-2025,..</w:t>
      </w:r>
      <w:r w:rsidRPr="000B1EEC">
        <w:rPr>
          <w:rFonts w:ascii="Times New Roman" w:hAnsi="Times New Roman"/>
          <w:b w:val="0"/>
          <w:bCs w:val="0"/>
          <w:iCs/>
          <w:sz w:val="28"/>
          <w:szCs w:val="28"/>
        </w:rPr>
        <w:t xml:space="preserve"> </w:t>
      </w:r>
    </w:p>
    <w:p w:rsidR="00716FEA" w:rsidRPr="000B1EEC" w:rsidRDefault="00716FEA" w:rsidP="00EA1173">
      <w:pPr>
        <w:pStyle w:val="T2"/>
        <w:spacing w:before="0" w:after="0" w:line="380" w:lineRule="atLeast"/>
        <w:ind w:firstLine="851"/>
        <w:rPr>
          <w:rFonts w:ascii="Times New Roman" w:hAnsi="Times New Roman"/>
          <w:b w:val="0"/>
          <w:sz w:val="28"/>
          <w:szCs w:val="28"/>
          <w:lang w:val="vi-VN"/>
        </w:rPr>
      </w:pPr>
      <w:r w:rsidRPr="000B1EEC">
        <w:rPr>
          <w:rFonts w:ascii="Times New Roman" w:hAnsi="Times New Roman"/>
          <w:b w:val="0"/>
          <w:sz w:val="28"/>
          <w:szCs w:val="28"/>
        </w:rPr>
        <w:t xml:space="preserve">- Tiếp tục tổ chức quán triệt, triển khai Nghị quyết số 27-NQ/TW Hội nghị lần thứ VII (khóa X) của BCH Trung ương Đảng và </w:t>
      </w:r>
      <w:r w:rsidR="00145ABA" w:rsidRPr="000B1EEC">
        <w:rPr>
          <w:rFonts w:ascii="Times New Roman" w:hAnsi="Times New Roman"/>
          <w:b w:val="0"/>
          <w:sz w:val="28"/>
          <w:szCs w:val="28"/>
        </w:rPr>
        <w:t xml:space="preserve">Kết luận số 93-KL/TW ngày 20/11/2020 của Ban Bí thư về tiếp tục thực hiện </w:t>
      </w:r>
      <w:r w:rsidRPr="000B1EEC">
        <w:rPr>
          <w:rFonts w:ascii="Times New Roman" w:hAnsi="Times New Roman"/>
          <w:b w:val="0"/>
          <w:sz w:val="28"/>
          <w:szCs w:val="28"/>
        </w:rPr>
        <w:t xml:space="preserve">Chỉ thị số 42-CT/TW ngày 16/4/2010 của Bộ chính trị </w:t>
      </w:r>
      <w:r w:rsidR="00145ABA" w:rsidRPr="000B1EEC">
        <w:rPr>
          <w:rFonts w:ascii="Times New Roman" w:hAnsi="Times New Roman"/>
          <w:b w:val="0"/>
          <w:sz w:val="28"/>
          <w:szCs w:val="28"/>
        </w:rPr>
        <w:t xml:space="preserve">khóa X </w:t>
      </w:r>
      <w:r w:rsidRPr="000B1EEC">
        <w:rPr>
          <w:rFonts w:ascii="Times New Roman" w:hAnsi="Times New Roman"/>
          <w:b w:val="0"/>
          <w:sz w:val="28"/>
          <w:szCs w:val="28"/>
        </w:rPr>
        <w:t xml:space="preserve">về “tiếp tục đổi mới nâng cao chất lượng hiệu quả hoạt động của Liên hiệp Hội trong thời kỳ đẩy mạnh CNH-HĐH đất nước”, Các Nghị quyết, Chỉ thị triển khai của Ban Thường vụ Tỉnh ủy, UBND </w:t>
      </w:r>
      <w:r w:rsidR="00303540" w:rsidRPr="000B1EEC">
        <w:rPr>
          <w:rFonts w:ascii="Times New Roman" w:hAnsi="Times New Roman"/>
          <w:b w:val="0"/>
          <w:sz w:val="28"/>
          <w:szCs w:val="28"/>
        </w:rPr>
        <w:t>đ</w:t>
      </w:r>
      <w:r w:rsidR="00145ABA" w:rsidRPr="000B1EEC">
        <w:rPr>
          <w:rFonts w:ascii="Times New Roman" w:hAnsi="Times New Roman"/>
          <w:b w:val="0"/>
          <w:sz w:val="28"/>
          <w:szCs w:val="28"/>
        </w:rPr>
        <w:t xml:space="preserve">ể </w:t>
      </w:r>
      <w:r w:rsidRPr="000B1EEC">
        <w:rPr>
          <w:rFonts w:ascii="Times New Roman" w:hAnsi="Times New Roman"/>
          <w:b w:val="0"/>
          <w:sz w:val="28"/>
          <w:szCs w:val="28"/>
        </w:rPr>
        <w:t xml:space="preserve">đội ngũ trí thức, hội </w:t>
      </w:r>
      <w:r w:rsidRPr="000B1EEC">
        <w:rPr>
          <w:rFonts w:ascii="Times New Roman" w:hAnsi="Times New Roman"/>
          <w:b w:val="0"/>
          <w:sz w:val="28"/>
          <w:szCs w:val="28"/>
          <w:lang w:val="vi-VN"/>
        </w:rPr>
        <w:t>viên nhận thức đầy đủ hơn, hành động quyết liệt, mạnh mẽ hơn, góp phần phát triển kinh tế - xã hội của tỉnh.</w:t>
      </w:r>
    </w:p>
    <w:p w:rsidR="00716FEA" w:rsidRPr="000B1EEC" w:rsidRDefault="00716FEA" w:rsidP="00EA1173">
      <w:pPr>
        <w:pStyle w:val="T2"/>
        <w:spacing w:before="0" w:after="0" w:line="380" w:lineRule="atLeast"/>
        <w:ind w:firstLine="851"/>
        <w:rPr>
          <w:rFonts w:ascii="Times New Roman" w:hAnsi="Times New Roman"/>
          <w:b w:val="0"/>
          <w:sz w:val="28"/>
          <w:szCs w:val="28"/>
          <w:lang w:val="vi-VN"/>
        </w:rPr>
      </w:pPr>
      <w:r w:rsidRPr="000B1EEC">
        <w:rPr>
          <w:rFonts w:ascii="Times New Roman" w:hAnsi="Times New Roman"/>
          <w:b w:val="0"/>
          <w:sz w:val="28"/>
          <w:szCs w:val="28"/>
          <w:lang w:val="vi-VN"/>
        </w:rPr>
        <w:t>- Tiếp tục nắm bắt tình hình tư tưởng, tâm tư, nguyện vọng của đội ngũ trí thức, hội viên trong tỉnh để kịp thời tham mưu cho Tỉnh ủy, UBND tỉnh có cơ chế,  chính sách, biện pháp động viên, nâng cao nhận thức về trách nhiệm của đội ngũ trí thức đối với đất nước, dân tộc, quê hương; phát huy tính sáng tạo, tinh thần hợp tác, dân chủ trong hoạt động khoa học và công nghệ.</w:t>
      </w:r>
    </w:p>
    <w:p w:rsidR="00716FEA" w:rsidRPr="000B1EEC" w:rsidRDefault="00716FEA" w:rsidP="00EA1173">
      <w:pPr>
        <w:pStyle w:val="T2"/>
        <w:spacing w:before="0" w:after="0" w:line="380" w:lineRule="atLeast"/>
        <w:ind w:firstLine="851"/>
        <w:rPr>
          <w:rFonts w:ascii="Times New Roman" w:hAnsi="Times New Roman"/>
          <w:b w:val="0"/>
          <w:sz w:val="28"/>
          <w:szCs w:val="28"/>
          <w:lang w:val="vi-VN"/>
        </w:rPr>
      </w:pPr>
      <w:r w:rsidRPr="000B1EEC">
        <w:rPr>
          <w:rFonts w:ascii="Times New Roman" w:hAnsi="Times New Roman"/>
          <w:b w:val="0"/>
          <w:sz w:val="28"/>
          <w:szCs w:val="28"/>
          <w:lang w:val="vi-VN"/>
        </w:rPr>
        <w:t xml:space="preserve">- Vận động, tập hợp đội ngũ trí thức và chủ động đề xuất, đóng góp ý kiến vào các chủ trương, chính sách quan trọng của Đảng và Nhà nước và những vấn đề lớn trong quá trình xây dựng cơ chế, chính sách phát triển kinh tế - xã hội của tỉnh, nhất là về khoa học </w:t>
      </w:r>
      <w:r w:rsidR="00303540" w:rsidRPr="000B1EEC">
        <w:rPr>
          <w:rFonts w:ascii="Times New Roman" w:hAnsi="Times New Roman"/>
          <w:b w:val="0"/>
          <w:sz w:val="28"/>
          <w:szCs w:val="28"/>
          <w:lang w:val="vi-VN"/>
        </w:rPr>
        <w:t xml:space="preserve">và </w:t>
      </w:r>
      <w:r w:rsidRPr="000B1EEC">
        <w:rPr>
          <w:rFonts w:ascii="Times New Roman" w:hAnsi="Times New Roman"/>
          <w:b w:val="0"/>
          <w:sz w:val="28"/>
          <w:szCs w:val="28"/>
          <w:lang w:val="vi-VN"/>
        </w:rPr>
        <w:t xml:space="preserve">công nghệ, giáo dục </w:t>
      </w:r>
      <w:r w:rsidR="00303540" w:rsidRPr="000B1EEC">
        <w:rPr>
          <w:rFonts w:ascii="Times New Roman" w:hAnsi="Times New Roman"/>
          <w:b w:val="0"/>
          <w:sz w:val="28"/>
          <w:szCs w:val="28"/>
          <w:lang w:val="vi-VN"/>
        </w:rPr>
        <w:t xml:space="preserve">và </w:t>
      </w:r>
      <w:r w:rsidRPr="000B1EEC">
        <w:rPr>
          <w:rFonts w:ascii="Times New Roman" w:hAnsi="Times New Roman"/>
          <w:b w:val="0"/>
          <w:sz w:val="28"/>
          <w:szCs w:val="28"/>
          <w:lang w:val="vi-VN"/>
        </w:rPr>
        <w:t>đào tạo, bảo vệ môi trường.</w:t>
      </w:r>
    </w:p>
    <w:p w:rsidR="001877AA" w:rsidRPr="000B1EEC" w:rsidRDefault="00466914" w:rsidP="00EA1173">
      <w:pPr>
        <w:pStyle w:val="T2"/>
        <w:spacing w:before="0" w:after="0" w:line="380" w:lineRule="atLeast"/>
        <w:ind w:firstLine="851"/>
        <w:rPr>
          <w:rFonts w:ascii="Times New Roman" w:hAnsi="Times New Roman"/>
          <w:b w:val="0"/>
          <w:sz w:val="28"/>
          <w:szCs w:val="28"/>
        </w:rPr>
      </w:pPr>
      <w:r w:rsidRPr="000B1EEC">
        <w:rPr>
          <w:rFonts w:ascii="Times New Roman" w:hAnsi="Times New Roman"/>
          <w:b w:val="0"/>
          <w:sz w:val="28"/>
          <w:szCs w:val="28"/>
          <w:lang w:val="vi-VN"/>
        </w:rPr>
        <w:lastRenderedPageBreak/>
        <w:t xml:space="preserve">3. </w:t>
      </w:r>
      <w:r w:rsidR="001877AA" w:rsidRPr="000B1EEC">
        <w:rPr>
          <w:rFonts w:ascii="Times New Roman" w:hAnsi="Times New Roman"/>
          <w:b w:val="0"/>
          <w:iCs/>
          <w:sz w:val="28"/>
          <w:szCs w:val="28"/>
          <w:lang w:val="vi-VN"/>
        </w:rPr>
        <w:t>Chú trọng công tác</w:t>
      </w:r>
      <w:r w:rsidR="001877AA" w:rsidRPr="000B1EEC">
        <w:rPr>
          <w:rFonts w:ascii="Times New Roman" w:hAnsi="Times New Roman"/>
          <w:b w:val="0"/>
          <w:iCs/>
          <w:sz w:val="28"/>
          <w:szCs w:val="28"/>
        </w:rPr>
        <w:t xml:space="preserve"> phối hợp</w:t>
      </w:r>
      <w:r w:rsidR="001877AA" w:rsidRPr="000B1EEC">
        <w:rPr>
          <w:rFonts w:ascii="Times New Roman" w:hAnsi="Times New Roman"/>
          <w:b w:val="0"/>
          <w:iCs/>
          <w:sz w:val="28"/>
          <w:szCs w:val="28"/>
          <w:lang w:val="vi-VN"/>
        </w:rPr>
        <w:t xml:space="preserve"> </w:t>
      </w:r>
      <w:r w:rsidR="001877AA" w:rsidRPr="000B1EEC">
        <w:rPr>
          <w:rFonts w:ascii="Times New Roman" w:hAnsi="Times New Roman"/>
          <w:b w:val="0"/>
          <w:sz w:val="28"/>
          <w:szCs w:val="28"/>
          <w:lang w:val="vi-VN"/>
        </w:rPr>
        <w:t xml:space="preserve">nghiên cứu </w:t>
      </w:r>
      <w:r w:rsidR="001877AA" w:rsidRPr="000B1EEC">
        <w:rPr>
          <w:rFonts w:ascii="Times New Roman" w:hAnsi="Times New Roman"/>
          <w:b w:val="0"/>
          <w:sz w:val="28"/>
          <w:szCs w:val="28"/>
        </w:rPr>
        <w:t xml:space="preserve">ứng dụng tiến bộ </w:t>
      </w:r>
      <w:r w:rsidR="001877AA" w:rsidRPr="000B1EEC">
        <w:rPr>
          <w:rFonts w:ascii="Times New Roman" w:hAnsi="Times New Roman"/>
          <w:b w:val="0"/>
          <w:sz w:val="28"/>
          <w:szCs w:val="28"/>
          <w:lang w:val="vi-VN"/>
        </w:rPr>
        <w:t>khoa học và công nghệ</w:t>
      </w:r>
      <w:r w:rsidR="001877AA" w:rsidRPr="000B1EEC">
        <w:rPr>
          <w:rFonts w:ascii="Times New Roman" w:hAnsi="Times New Roman"/>
          <w:b w:val="0"/>
          <w:iCs/>
          <w:sz w:val="28"/>
          <w:szCs w:val="28"/>
          <w:lang w:val="vi-VN"/>
        </w:rPr>
        <w:t xml:space="preserve"> trong phát triển kinh tế, xã hội và bảo vệ môi trường</w:t>
      </w:r>
      <w:r w:rsidR="001877AA" w:rsidRPr="000B1EEC">
        <w:rPr>
          <w:rFonts w:ascii="Times New Roman" w:hAnsi="Times New Roman"/>
          <w:b w:val="0"/>
          <w:sz w:val="28"/>
          <w:szCs w:val="28"/>
        </w:rPr>
        <w:t xml:space="preserve"> </w:t>
      </w:r>
    </w:p>
    <w:p w:rsidR="00303540" w:rsidRPr="000B1EEC" w:rsidRDefault="001877AA" w:rsidP="00EA1173">
      <w:pPr>
        <w:widowControl w:val="0"/>
        <w:suppressLineNumbers/>
        <w:spacing w:after="0" w:line="380" w:lineRule="atLeast"/>
        <w:ind w:firstLine="851"/>
        <w:jc w:val="both"/>
        <w:rPr>
          <w:rFonts w:cs="Times New Roman"/>
          <w:sz w:val="28"/>
          <w:szCs w:val="28"/>
          <w:lang w:val="vi-VN"/>
        </w:rPr>
      </w:pPr>
      <w:r w:rsidRPr="000B1EEC">
        <w:rPr>
          <w:rFonts w:cs="Times New Roman"/>
          <w:sz w:val="28"/>
          <w:szCs w:val="28"/>
          <w:lang w:val="vi-VN"/>
        </w:rPr>
        <w:t xml:space="preserve">Tăng cường làm việc với các </w:t>
      </w:r>
      <w:r w:rsidRPr="000B1EEC">
        <w:rPr>
          <w:rFonts w:cs="Times New Roman"/>
          <w:sz w:val="28"/>
          <w:szCs w:val="28"/>
        </w:rPr>
        <w:t xml:space="preserve">sở, </w:t>
      </w:r>
      <w:r w:rsidRPr="000B1EEC">
        <w:rPr>
          <w:rFonts w:cs="Times New Roman"/>
          <w:sz w:val="28"/>
          <w:szCs w:val="28"/>
          <w:lang w:val="vi-VN"/>
        </w:rPr>
        <w:t xml:space="preserve">ngành để thúc đẩy hoạt động hợp tác trong nghiên cứu </w:t>
      </w:r>
      <w:r w:rsidR="00C82457" w:rsidRPr="000B1EEC">
        <w:rPr>
          <w:rFonts w:cs="Times New Roman"/>
          <w:sz w:val="28"/>
          <w:szCs w:val="28"/>
        </w:rPr>
        <w:t xml:space="preserve">ứng dụng tiến bộ </w:t>
      </w:r>
      <w:r w:rsidRPr="000B1EEC">
        <w:rPr>
          <w:rFonts w:cs="Times New Roman"/>
          <w:sz w:val="28"/>
          <w:szCs w:val="28"/>
          <w:lang w:val="vi-VN"/>
        </w:rPr>
        <w:t xml:space="preserve">khoa học, chuyển giao </w:t>
      </w:r>
      <w:r w:rsidR="00C82457" w:rsidRPr="000B1EEC">
        <w:rPr>
          <w:rFonts w:cs="Times New Roman"/>
          <w:sz w:val="28"/>
          <w:szCs w:val="28"/>
        </w:rPr>
        <w:t>công nghệ mới, hiện đại</w:t>
      </w:r>
      <w:r w:rsidRPr="000B1EEC">
        <w:rPr>
          <w:rFonts w:cs="Times New Roman"/>
          <w:sz w:val="28"/>
          <w:szCs w:val="28"/>
          <w:lang w:val="vi-VN"/>
        </w:rPr>
        <w:t xml:space="preserve"> và</w:t>
      </w:r>
      <w:r w:rsidRPr="000B1EEC">
        <w:rPr>
          <w:rFonts w:cs="Times New Roman"/>
          <w:sz w:val="28"/>
          <w:szCs w:val="28"/>
        </w:rPr>
        <w:t xml:space="preserve">o sản xuất và đời sống. </w:t>
      </w:r>
      <w:r w:rsidR="00FD4BCC" w:rsidRPr="000B1EEC">
        <w:rPr>
          <w:rFonts w:cs="Times New Roman"/>
          <w:sz w:val="28"/>
          <w:szCs w:val="28"/>
        </w:rPr>
        <w:t xml:space="preserve">Liên hiệp Hội phối hợp sở KH&amp;CN </w:t>
      </w:r>
      <w:r w:rsidR="00C82457" w:rsidRPr="000B1EEC">
        <w:rPr>
          <w:rFonts w:cs="Times New Roman"/>
          <w:sz w:val="28"/>
          <w:szCs w:val="28"/>
        </w:rPr>
        <w:t xml:space="preserve">tích cực </w:t>
      </w:r>
      <w:r w:rsidR="00FD4BCC" w:rsidRPr="000B1EEC">
        <w:rPr>
          <w:rFonts w:cs="Times New Roman"/>
          <w:sz w:val="28"/>
          <w:szCs w:val="28"/>
          <w:u w:val="single"/>
        </w:rPr>
        <w:t xml:space="preserve">hỗ trợ để những </w:t>
      </w:r>
      <w:r w:rsidR="00303540" w:rsidRPr="000B1EEC">
        <w:rPr>
          <w:rFonts w:cs="Times New Roman"/>
          <w:sz w:val="28"/>
          <w:szCs w:val="28"/>
          <w:u w:val="single"/>
        </w:rPr>
        <w:t xml:space="preserve">Hội thành viên </w:t>
      </w:r>
      <w:r w:rsidRPr="000B1EEC">
        <w:rPr>
          <w:rFonts w:cs="Times New Roman"/>
          <w:sz w:val="28"/>
          <w:szCs w:val="28"/>
          <w:u w:val="single"/>
        </w:rPr>
        <w:t>có điều kiện</w:t>
      </w:r>
      <w:r w:rsidR="00FD4BCC" w:rsidRPr="000B1EEC">
        <w:rPr>
          <w:rFonts w:cs="Times New Roman"/>
          <w:sz w:val="28"/>
          <w:szCs w:val="28"/>
          <w:u w:val="single"/>
        </w:rPr>
        <w:t>, năng lực</w:t>
      </w:r>
      <w:r w:rsidRPr="000B1EEC">
        <w:rPr>
          <w:rFonts w:cs="Times New Roman"/>
          <w:sz w:val="28"/>
          <w:szCs w:val="28"/>
          <w:u w:val="single"/>
        </w:rPr>
        <w:t xml:space="preserve"> phấn đấu </w:t>
      </w:r>
      <w:r w:rsidR="00303540" w:rsidRPr="000B1EEC">
        <w:rPr>
          <w:rFonts w:cs="Times New Roman"/>
          <w:sz w:val="28"/>
          <w:szCs w:val="28"/>
          <w:u w:val="single"/>
        </w:rPr>
        <w:t xml:space="preserve">đăng ký </w:t>
      </w:r>
      <w:r w:rsidR="00C82457" w:rsidRPr="000B1EEC">
        <w:rPr>
          <w:rFonts w:cs="Times New Roman"/>
          <w:sz w:val="28"/>
          <w:szCs w:val="28"/>
          <w:u w:val="single"/>
        </w:rPr>
        <w:t xml:space="preserve">và </w:t>
      </w:r>
      <w:r w:rsidR="00303540" w:rsidRPr="000B1EEC">
        <w:rPr>
          <w:rFonts w:cs="Times New Roman"/>
          <w:sz w:val="28"/>
          <w:szCs w:val="28"/>
          <w:u w:val="single"/>
        </w:rPr>
        <w:t>thực hiện 01-02 đề tài, dự án nghiên cứu khoa học, ứng dụng chuyển giao công nghệ</w:t>
      </w:r>
      <w:r w:rsidR="00FD4BCC" w:rsidRPr="000B1EEC">
        <w:rPr>
          <w:rFonts w:cs="Times New Roman"/>
          <w:sz w:val="28"/>
          <w:szCs w:val="28"/>
        </w:rPr>
        <w:t>.</w:t>
      </w:r>
    </w:p>
    <w:p w:rsidR="004333AB" w:rsidRPr="000B1EEC" w:rsidRDefault="004333AB" w:rsidP="00EA1173">
      <w:pPr>
        <w:pStyle w:val="ListParagraph"/>
        <w:tabs>
          <w:tab w:val="left" w:pos="0"/>
        </w:tabs>
        <w:spacing w:line="380" w:lineRule="atLeast"/>
        <w:ind w:left="0" w:firstLine="851"/>
        <w:rPr>
          <w:sz w:val="28"/>
          <w:szCs w:val="28"/>
          <w:lang w:val="is-IS"/>
        </w:rPr>
      </w:pPr>
      <w:r w:rsidRPr="000B1EEC">
        <w:rPr>
          <w:sz w:val="28"/>
          <w:szCs w:val="28"/>
        </w:rPr>
        <w:t xml:space="preserve">Phối hợp với Sở Khoa học và Công nghệ triển khai các đề tài/dự án nghiên cứu khoa học và ứng dụng công nghệ mới vào sản xuất và đời sống; Tích cực tham gia: các hội đồng tuyển chọn, hội đồng nghiệm thu đề tài/dự án, thẩm định </w:t>
      </w:r>
      <w:r w:rsidRPr="000B1EEC">
        <w:rPr>
          <w:sz w:val="28"/>
          <w:szCs w:val="28"/>
          <w:lang w:val="vi-VN"/>
        </w:rPr>
        <w:t>công nghệ  dự án đầu tư</w:t>
      </w:r>
      <w:r w:rsidRPr="000B1EEC">
        <w:rPr>
          <w:sz w:val="28"/>
          <w:szCs w:val="28"/>
        </w:rPr>
        <w:t>, h</w:t>
      </w:r>
      <w:r w:rsidRPr="000B1EEC">
        <w:rPr>
          <w:bCs/>
          <w:sz w:val="28"/>
          <w:szCs w:val="28"/>
          <w:lang w:val="pt-BR"/>
        </w:rPr>
        <w:t>ội đồng xét duyệt</w:t>
      </w:r>
      <w:r w:rsidRPr="000B1EEC">
        <w:rPr>
          <w:bCs/>
          <w:sz w:val="28"/>
          <w:szCs w:val="28"/>
          <w:lang w:val="vi-VN"/>
        </w:rPr>
        <w:t xml:space="preserve"> sáng kiến </w:t>
      </w:r>
      <w:r w:rsidRPr="000B1EEC">
        <w:rPr>
          <w:bCs/>
          <w:sz w:val="28"/>
          <w:szCs w:val="28"/>
          <w:lang w:val="pt-BR"/>
        </w:rPr>
        <w:t xml:space="preserve">cấp tỉnh,.. </w:t>
      </w:r>
    </w:p>
    <w:p w:rsidR="00466914" w:rsidRPr="000B1EEC" w:rsidRDefault="00466914" w:rsidP="00EA1173">
      <w:pPr>
        <w:pStyle w:val="NoSpacing"/>
        <w:spacing w:line="380" w:lineRule="atLeast"/>
        <w:ind w:firstLine="851"/>
        <w:rPr>
          <w:sz w:val="28"/>
          <w:szCs w:val="28"/>
        </w:rPr>
      </w:pPr>
      <w:r w:rsidRPr="000B1EEC">
        <w:rPr>
          <w:sz w:val="28"/>
          <w:szCs w:val="28"/>
        </w:rPr>
        <w:t xml:space="preserve">4. </w:t>
      </w:r>
      <w:r w:rsidR="0034237F" w:rsidRPr="000B1EEC">
        <w:rPr>
          <w:sz w:val="28"/>
          <w:szCs w:val="28"/>
        </w:rPr>
        <w:t>Đẩy mạnh hoạt động</w:t>
      </w:r>
      <w:r w:rsidRPr="000B1EEC">
        <w:rPr>
          <w:sz w:val="28"/>
          <w:szCs w:val="28"/>
        </w:rPr>
        <w:t xml:space="preserve"> thông tin và phố biến kiến thức KH</w:t>
      </w:r>
      <w:r w:rsidR="00AF7CD4" w:rsidRPr="000B1EEC">
        <w:rPr>
          <w:sz w:val="28"/>
          <w:szCs w:val="28"/>
        </w:rPr>
        <w:t>&amp;</w:t>
      </w:r>
      <w:r w:rsidRPr="000B1EEC">
        <w:rPr>
          <w:sz w:val="28"/>
          <w:szCs w:val="28"/>
        </w:rPr>
        <w:t xml:space="preserve">CN </w:t>
      </w:r>
      <w:r w:rsidR="004F4CD7" w:rsidRPr="000B1EEC">
        <w:rPr>
          <w:sz w:val="28"/>
          <w:szCs w:val="28"/>
        </w:rPr>
        <w:t xml:space="preserve"> </w:t>
      </w:r>
    </w:p>
    <w:p w:rsidR="00AF7CD4" w:rsidRPr="000B1EEC" w:rsidRDefault="00AF7CD4" w:rsidP="00EA1173">
      <w:pPr>
        <w:pStyle w:val="NoSpacing"/>
        <w:spacing w:line="380" w:lineRule="atLeast"/>
        <w:ind w:firstLine="851"/>
        <w:rPr>
          <w:sz w:val="28"/>
          <w:szCs w:val="28"/>
        </w:rPr>
      </w:pPr>
      <w:r w:rsidRPr="000B1EEC">
        <w:rPr>
          <w:sz w:val="28"/>
          <w:szCs w:val="28"/>
          <w:lang w:val="vi-VN"/>
        </w:rPr>
        <w:t xml:space="preserve">Liên hiệp Hội và </w:t>
      </w:r>
      <w:r w:rsidRPr="000B1EEC">
        <w:rPr>
          <w:sz w:val="28"/>
          <w:szCs w:val="28"/>
        </w:rPr>
        <w:t>H</w:t>
      </w:r>
      <w:r w:rsidRPr="000B1EEC">
        <w:rPr>
          <w:sz w:val="28"/>
          <w:szCs w:val="28"/>
          <w:lang w:val="vi-VN"/>
        </w:rPr>
        <w:t xml:space="preserve">ội </w:t>
      </w:r>
      <w:r w:rsidRPr="000B1EEC">
        <w:rPr>
          <w:sz w:val="28"/>
          <w:szCs w:val="28"/>
        </w:rPr>
        <w:t xml:space="preserve">thành viên </w:t>
      </w:r>
      <w:r w:rsidRPr="000B1EEC">
        <w:rPr>
          <w:sz w:val="28"/>
          <w:szCs w:val="28"/>
          <w:lang w:val="vi-VN"/>
        </w:rPr>
        <w:t>cần nâng cao chất lượng đội ngũ nhân sự đáp ứng yêu cầu về chuyên môn nghiệp vụ để thực hiện công tác truyền thông và phổ biến kiến thức</w:t>
      </w:r>
      <w:r w:rsidRPr="000B1EEC">
        <w:rPr>
          <w:sz w:val="28"/>
          <w:szCs w:val="28"/>
        </w:rPr>
        <w:t xml:space="preserve"> KH&amp;CN</w:t>
      </w:r>
      <w:r w:rsidRPr="000B1EEC">
        <w:rPr>
          <w:sz w:val="28"/>
          <w:szCs w:val="28"/>
          <w:lang w:val="vi-VN"/>
        </w:rPr>
        <w:t xml:space="preserve">; xây dựng mạng lưới truyền thông và phổ biến kiến thức đa ngành, đa nghề, liên kết chặt chẽ các </w:t>
      </w:r>
      <w:r w:rsidRPr="000B1EEC">
        <w:rPr>
          <w:sz w:val="28"/>
          <w:szCs w:val="28"/>
        </w:rPr>
        <w:t>Hội</w:t>
      </w:r>
      <w:r w:rsidRPr="000B1EEC">
        <w:rPr>
          <w:sz w:val="28"/>
          <w:szCs w:val="28"/>
          <w:lang w:val="vi-VN"/>
        </w:rPr>
        <w:t xml:space="preserve"> thành viên nhằm phát huy nội lực và sức mạnh tập thể, nhân rộng các mô hình truyền thông</w:t>
      </w:r>
      <w:r w:rsidRPr="000B1EEC">
        <w:rPr>
          <w:sz w:val="28"/>
          <w:szCs w:val="28"/>
        </w:rPr>
        <w:t>,</w:t>
      </w:r>
      <w:r w:rsidRPr="000B1EEC">
        <w:rPr>
          <w:sz w:val="28"/>
          <w:szCs w:val="28"/>
          <w:lang w:val="vi-VN"/>
        </w:rPr>
        <w:t xml:space="preserve"> phổ biến kiến thức điển hình</w:t>
      </w:r>
      <w:r w:rsidRPr="000B1EEC">
        <w:rPr>
          <w:sz w:val="28"/>
          <w:szCs w:val="28"/>
        </w:rPr>
        <w:t>.</w:t>
      </w:r>
    </w:p>
    <w:p w:rsidR="004F4CD7" w:rsidRPr="000B1EEC" w:rsidRDefault="0094546F" w:rsidP="00EA1173">
      <w:pPr>
        <w:pStyle w:val="NoSpacing"/>
        <w:spacing w:line="380" w:lineRule="atLeast"/>
        <w:ind w:firstLine="851"/>
        <w:rPr>
          <w:sz w:val="28"/>
          <w:szCs w:val="28"/>
        </w:rPr>
      </w:pPr>
      <w:r w:rsidRPr="000B1EEC">
        <w:rPr>
          <w:sz w:val="28"/>
          <w:szCs w:val="28"/>
        </w:rPr>
        <w:t>Liên hiệp Hội và Hội thành viên tiếp tục p</w:t>
      </w:r>
      <w:r w:rsidRPr="000B1EEC">
        <w:rPr>
          <w:sz w:val="28"/>
          <w:szCs w:val="28"/>
          <w:lang w:val="vi-VN"/>
        </w:rPr>
        <w:t xml:space="preserve">hối hợp với </w:t>
      </w:r>
      <w:r w:rsidRPr="000B1EEC">
        <w:rPr>
          <w:sz w:val="28"/>
          <w:szCs w:val="28"/>
        </w:rPr>
        <w:t xml:space="preserve">Liên hiệp hội Việt Nam, các tổ chức tư vấn của Bộ, ngành trung ương và sở, ngành trong tỉnh </w:t>
      </w:r>
      <w:r w:rsidRPr="000B1EEC">
        <w:rPr>
          <w:sz w:val="28"/>
          <w:szCs w:val="28"/>
          <w:lang w:val="vi-VN"/>
        </w:rPr>
        <w:t xml:space="preserve">tổ chức </w:t>
      </w:r>
      <w:r w:rsidRPr="000B1EEC">
        <w:rPr>
          <w:sz w:val="28"/>
          <w:szCs w:val="28"/>
        </w:rPr>
        <w:t xml:space="preserve">nhiều hội thảo khoa học, tọa đàm, lớp tập huấn, chuyển giao tiến bộ khoa học kỹ thuật cho Hội viên </w:t>
      </w:r>
      <w:r w:rsidR="00BC722D" w:rsidRPr="000B1EEC">
        <w:rPr>
          <w:sz w:val="28"/>
          <w:szCs w:val="28"/>
        </w:rPr>
        <w:t xml:space="preserve">và </w:t>
      </w:r>
      <w:r w:rsidRPr="000B1EEC">
        <w:rPr>
          <w:sz w:val="28"/>
          <w:szCs w:val="28"/>
        </w:rPr>
        <w:t xml:space="preserve">nhân dân trong tỉnh ở nhiều lĩnh vực </w:t>
      </w:r>
      <w:r w:rsidR="00BC722D" w:rsidRPr="000B1EEC">
        <w:rPr>
          <w:sz w:val="28"/>
          <w:szCs w:val="28"/>
        </w:rPr>
        <w:t xml:space="preserve">chuyên ngành </w:t>
      </w:r>
      <w:r w:rsidRPr="000B1EEC">
        <w:rPr>
          <w:sz w:val="28"/>
          <w:szCs w:val="28"/>
        </w:rPr>
        <w:t>khác nhau.</w:t>
      </w:r>
    </w:p>
    <w:p w:rsidR="00BC722D" w:rsidRPr="000B1EEC" w:rsidRDefault="00BC722D" w:rsidP="00EA1173">
      <w:pPr>
        <w:pStyle w:val="NoSpacing"/>
        <w:spacing w:line="380" w:lineRule="atLeast"/>
        <w:ind w:firstLine="851"/>
        <w:rPr>
          <w:sz w:val="28"/>
          <w:szCs w:val="28"/>
        </w:rPr>
      </w:pPr>
      <w:r w:rsidRPr="000B1EEC">
        <w:rPr>
          <w:sz w:val="28"/>
          <w:szCs w:val="28"/>
        </w:rPr>
        <w:t>Liên hiệp hội và Hội thành viên tiếp tục p</w:t>
      </w:r>
      <w:r w:rsidRPr="000B1EEC">
        <w:rPr>
          <w:sz w:val="28"/>
          <w:szCs w:val="28"/>
          <w:lang w:val="vi-VN"/>
        </w:rPr>
        <w:t>hối hợp với Đài Phát thanh</w:t>
      </w:r>
      <w:r w:rsidRPr="000B1EEC">
        <w:rPr>
          <w:sz w:val="28"/>
          <w:szCs w:val="28"/>
        </w:rPr>
        <w:t xml:space="preserve"> và</w:t>
      </w:r>
      <w:r w:rsidRPr="000B1EEC">
        <w:rPr>
          <w:sz w:val="28"/>
          <w:szCs w:val="28"/>
          <w:lang w:val="vi-VN"/>
        </w:rPr>
        <w:t xml:space="preserve"> Truyền hình tỉnh</w:t>
      </w:r>
      <w:r w:rsidRPr="000B1EEC">
        <w:rPr>
          <w:sz w:val="28"/>
          <w:szCs w:val="28"/>
        </w:rPr>
        <w:t xml:space="preserve">, </w:t>
      </w:r>
      <w:r w:rsidRPr="000B1EEC">
        <w:rPr>
          <w:sz w:val="28"/>
          <w:szCs w:val="28"/>
          <w:lang w:val="vi-VN"/>
        </w:rPr>
        <w:t xml:space="preserve">Báo Ninh Thuận thực hiện </w:t>
      </w:r>
      <w:r w:rsidRPr="000B1EEC">
        <w:rPr>
          <w:sz w:val="28"/>
          <w:szCs w:val="28"/>
        </w:rPr>
        <w:t>các chương trình</w:t>
      </w:r>
      <w:r w:rsidRPr="000B1EEC">
        <w:rPr>
          <w:sz w:val="28"/>
          <w:szCs w:val="28"/>
          <w:lang w:val="vi-VN"/>
        </w:rPr>
        <w:t xml:space="preserve"> truyền hình </w:t>
      </w:r>
      <w:r w:rsidRPr="000B1EEC">
        <w:rPr>
          <w:sz w:val="28"/>
          <w:szCs w:val="28"/>
        </w:rPr>
        <w:t>chuyên ngành,</w:t>
      </w:r>
      <w:r w:rsidRPr="000B1EEC">
        <w:rPr>
          <w:sz w:val="28"/>
          <w:szCs w:val="28"/>
          <w:lang w:val="vi-VN"/>
        </w:rPr>
        <w:t xml:space="preserve"> chuyên trang về KH&amp;CN; </w:t>
      </w:r>
      <w:r w:rsidRPr="000B1EEC">
        <w:rPr>
          <w:sz w:val="28"/>
          <w:szCs w:val="28"/>
        </w:rPr>
        <w:t xml:space="preserve">tham gia viết bài, tin trên các tạp chí, </w:t>
      </w:r>
      <w:r w:rsidRPr="000B1EEC">
        <w:rPr>
          <w:sz w:val="28"/>
          <w:szCs w:val="28"/>
          <w:lang w:val="vi-VN"/>
        </w:rPr>
        <w:t>bản tin</w:t>
      </w:r>
      <w:r w:rsidRPr="000B1EEC">
        <w:rPr>
          <w:sz w:val="28"/>
          <w:szCs w:val="28"/>
        </w:rPr>
        <w:t xml:space="preserve">, Cổng thông tin điện tử của tỉnh, Website của Liên hiệp hội: </w:t>
      </w:r>
      <w:hyperlink r:id="rId10" w:history="1">
        <w:r w:rsidRPr="000B1EEC">
          <w:rPr>
            <w:rStyle w:val="Hyperlink"/>
            <w:color w:val="auto"/>
            <w:sz w:val="28"/>
            <w:szCs w:val="28"/>
          </w:rPr>
          <w:t>http://www.ntusta.vn</w:t>
        </w:r>
      </w:hyperlink>
      <w:r w:rsidRPr="000B1EEC">
        <w:rPr>
          <w:sz w:val="28"/>
          <w:szCs w:val="28"/>
        </w:rPr>
        <w:t xml:space="preserve"> và Website của các sở, Hội thành viên nhằm đẩy mạnh hoạt động thông tin và phố biến kiến thức KHCN đến hội viên và nhân dân để ứng dụng vào sản xuất, đời sống.</w:t>
      </w:r>
    </w:p>
    <w:p w:rsidR="007E76B1" w:rsidRPr="000B1EEC" w:rsidRDefault="007E76B1" w:rsidP="00EA1173">
      <w:pPr>
        <w:tabs>
          <w:tab w:val="left" w:pos="851"/>
        </w:tabs>
        <w:spacing w:after="0" w:line="380" w:lineRule="atLeast"/>
        <w:ind w:firstLine="851"/>
        <w:jc w:val="both"/>
        <w:rPr>
          <w:rFonts w:cs="Times New Roman"/>
          <w:b/>
          <w:sz w:val="28"/>
          <w:szCs w:val="28"/>
        </w:rPr>
      </w:pPr>
      <w:r w:rsidRPr="000B1EEC">
        <w:rPr>
          <w:rFonts w:cs="Times New Roman"/>
          <w:b/>
          <w:sz w:val="28"/>
          <w:szCs w:val="28"/>
        </w:rPr>
        <w:t>Một số nhiệm vụ của các Hội thành viên:</w:t>
      </w:r>
    </w:p>
    <w:p w:rsidR="007E76B1" w:rsidRPr="000B1EEC" w:rsidRDefault="007E76B1" w:rsidP="00EA1173">
      <w:pPr>
        <w:tabs>
          <w:tab w:val="left" w:pos="851"/>
        </w:tabs>
        <w:spacing w:after="0" w:line="380" w:lineRule="atLeast"/>
        <w:ind w:firstLine="851"/>
        <w:jc w:val="both"/>
        <w:rPr>
          <w:rFonts w:cs="Times New Roman"/>
          <w:sz w:val="28"/>
          <w:szCs w:val="28"/>
        </w:rPr>
      </w:pPr>
      <w:r w:rsidRPr="000B1EEC">
        <w:rPr>
          <w:rFonts w:cs="Times New Roman"/>
          <w:b/>
          <w:sz w:val="28"/>
          <w:szCs w:val="28"/>
        </w:rPr>
        <w:t>- Hội Luật gia</w:t>
      </w:r>
      <w:r w:rsidRPr="000B1EEC">
        <w:rPr>
          <w:rFonts w:cs="Times New Roman"/>
          <w:sz w:val="28"/>
          <w:szCs w:val="28"/>
        </w:rPr>
        <w:t xml:space="preserve"> thực hiện tuyên truyền, phổ biến pháp luật gắn với tư vấn pháp luật từ 01- 02 xã mỗi quý, tiếp tục duy trì thực hiện các chương trình, kế hoạch phối hợp thực hiện công tác tư vấn pháp luật và tuyên truyền phổ biến giáo dục pháp luật giữa Hội luật gia và các Sở, ngành, có liên quan. Phát huy hiệu quả hoạt động tư vấn pháp luật miễn phí của mô hình “điểm cà phê giao lưu pháp luật” và Trung tâm tư vấn pháp luật thuộc Hội Luật gia tỉnh. </w:t>
      </w:r>
    </w:p>
    <w:p w:rsidR="007E76B1" w:rsidRPr="000B1EEC" w:rsidRDefault="007E76B1" w:rsidP="00EA1173">
      <w:pPr>
        <w:spacing w:after="0" w:line="380" w:lineRule="atLeast"/>
        <w:ind w:firstLine="851"/>
        <w:jc w:val="both"/>
        <w:rPr>
          <w:rFonts w:cs="Times New Roman"/>
          <w:sz w:val="28"/>
          <w:szCs w:val="28"/>
        </w:rPr>
      </w:pPr>
      <w:r w:rsidRPr="000B1EEC">
        <w:rPr>
          <w:rFonts w:cs="Times New Roman"/>
          <w:b/>
          <w:sz w:val="28"/>
          <w:szCs w:val="28"/>
        </w:rPr>
        <w:t>- Hội Xây dựng</w:t>
      </w:r>
      <w:r w:rsidRPr="000B1EEC">
        <w:rPr>
          <w:rFonts w:cs="Times New Roman"/>
          <w:sz w:val="28"/>
          <w:szCs w:val="28"/>
        </w:rPr>
        <w:t xml:space="preserve"> tiếp cận các ứng dụng khoa học công nghệ mới và thực hiện tư vấn phản biện trong thời gian tới. Đẩy mạnh hoạt động tư vấn, phản biện các hoạt động xây dựng trên địa bàn tỉnh. Xây dựng mối quan hệ giữa các Hội trong hệ thống Hội xây dựng cả nước.</w:t>
      </w:r>
    </w:p>
    <w:p w:rsidR="007E76B1" w:rsidRPr="000B1EEC" w:rsidRDefault="007E76B1" w:rsidP="00EA1173">
      <w:pPr>
        <w:spacing w:after="0" w:line="380" w:lineRule="atLeast"/>
        <w:ind w:firstLine="851"/>
        <w:jc w:val="both"/>
        <w:rPr>
          <w:rFonts w:cs="Times New Roman"/>
          <w:sz w:val="28"/>
          <w:szCs w:val="28"/>
          <w:lang w:val="nl-NL"/>
        </w:rPr>
      </w:pPr>
      <w:r w:rsidRPr="000B1EEC">
        <w:rPr>
          <w:rFonts w:cs="Times New Roman"/>
          <w:b/>
          <w:sz w:val="28"/>
          <w:szCs w:val="28"/>
          <w:lang w:val="nl-NL"/>
        </w:rPr>
        <w:lastRenderedPageBreak/>
        <w:t>- Hội Dược học</w:t>
      </w:r>
      <w:r w:rsidRPr="000B1EEC">
        <w:rPr>
          <w:rFonts w:cs="Times New Roman"/>
          <w:sz w:val="28"/>
          <w:szCs w:val="28"/>
          <w:lang w:val="nl-NL"/>
        </w:rPr>
        <w:t xml:space="preserve"> tham gia Hội đồng xét, cấp giấy chứng chỉ hành nghề dược; thẩm định và cấp giấy đủ điều kiện hành nghề dược cho cơ sở trong đó có Giấy chứng nhận thực hành tốt cơ sở bán lẻ thuốc - GPP và Giấy chứng nhận thực hành tốt phân phối thuốc - GDP, tham gia Hội đồng xét bài thuốc gia truyền.</w:t>
      </w:r>
      <w:r w:rsidRPr="000B1EEC">
        <w:rPr>
          <w:rFonts w:cs="Times New Roman"/>
          <w:sz w:val="28"/>
          <w:szCs w:val="28"/>
        </w:rPr>
        <w:t xml:space="preserve"> Bảo vệ danh dự, quyền hạn và lợi ích chính đáng của Dược sĩ và của các hội viên phù hợp với pháp luật hiện hành. Tôn trọng Điều lệ của Hội Dược học Việt Nam.</w:t>
      </w:r>
    </w:p>
    <w:p w:rsidR="007E76B1" w:rsidRPr="000B1EEC" w:rsidRDefault="007E76B1" w:rsidP="00EA1173">
      <w:pPr>
        <w:spacing w:after="0" w:line="380" w:lineRule="atLeast"/>
        <w:ind w:firstLine="851"/>
        <w:jc w:val="both"/>
        <w:rPr>
          <w:rFonts w:cs="Times New Roman"/>
          <w:sz w:val="28"/>
          <w:szCs w:val="28"/>
          <w:lang w:val="nl-NL"/>
        </w:rPr>
      </w:pPr>
      <w:r w:rsidRPr="000B1EEC">
        <w:rPr>
          <w:rFonts w:cs="Times New Roman"/>
          <w:b/>
          <w:sz w:val="28"/>
          <w:szCs w:val="28"/>
          <w:lang w:val="nl-NL"/>
        </w:rPr>
        <w:t>- Hội Đông y</w:t>
      </w:r>
      <w:r w:rsidRPr="000B1EEC">
        <w:rPr>
          <w:rFonts w:cs="Times New Roman"/>
          <w:sz w:val="28"/>
          <w:szCs w:val="28"/>
          <w:lang w:val="nl-NL"/>
        </w:rPr>
        <w:t xml:space="preserve"> tổ chức khám cấp thuốc miễn phí, tặng quà cho ngưởi nghèo, neo đơn, người có công, đồng vùng sâu vùng xa…</w:t>
      </w:r>
    </w:p>
    <w:p w:rsidR="007E76B1" w:rsidRPr="000B1EEC" w:rsidRDefault="007E76B1" w:rsidP="00EA1173">
      <w:pPr>
        <w:spacing w:after="0" w:line="380" w:lineRule="atLeast"/>
        <w:ind w:firstLine="851"/>
        <w:jc w:val="both"/>
        <w:rPr>
          <w:rFonts w:cs="Times New Roman"/>
          <w:sz w:val="28"/>
          <w:szCs w:val="28"/>
          <w:lang w:val="nl-NL"/>
        </w:rPr>
      </w:pPr>
      <w:r w:rsidRPr="000B1EEC">
        <w:rPr>
          <w:rFonts w:cs="Times New Roman"/>
          <w:b/>
          <w:sz w:val="28"/>
          <w:szCs w:val="28"/>
          <w:lang w:val="nl-NL"/>
        </w:rPr>
        <w:t>- Hội Điều dưỡng</w:t>
      </w:r>
      <w:r w:rsidRPr="000B1EEC">
        <w:rPr>
          <w:rFonts w:cs="Times New Roman"/>
          <w:sz w:val="28"/>
          <w:szCs w:val="28"/>
          <w:lang w:val="nl-NL"/>
        </w:rPr>
        <w:t xml:space="preserve"> xây dựng phương thức và tổ chức thi tay nghề điều dưỡng giỏi cấp tỉnh và phổ biến kiến thức nghề nghiệp qua website của Hội.</w:t>
      </w:r>
    </w:p>
    <w:p w:rsidR="007E76B1" w:rsidRPr="000B1EEC" w:rsidRDefault="007E76B1" w:rsidP="00EA1173">
      <w:pPr>
        <w:spacing w:after="0" w:line="380" w:lineRule="atLeast"/>
        <w:ind w:firstLine="851"/>
        <w:jc w:val="both"/>
        <w:rPr>
          <w:rFonts w:cs="Times New Roman"/>
          <w:sz w:val="28"/>
          <w:szCs w:val="28"/>
          <w:lang w:val="sv-SE"/>
        </w:rPr>
      </w:pPr>
      <w:r w:rsidRPr="000B1EEC">
        <w:rPr>
          <w:rFonts w:cs="Times New Roman"/>
          <w:b/>
          <w:sz w:val="28"/>
          <w:szCs w:val="28"/>
          <w:lang w:val="sv-SE"/>
        </w:rPr>
        <w:t>- Hội Thủy sản</w:t>
      </w:r>
      <w:r w:rsidRPr="000B1EEC">
        <w:rPr>
          <w:rFonts w:cs="Times New Roman"/>
          <w:sz w:val="28"/>
          <w:szCs w:val="28"/>
          <w:lang w:val="sv-SE"/>
        </w:rPr>
        <w:t xml:space="preserve"> tiếp tục phối hợp các đơn vị trong ngành Nông nghiệp hướng dẫn người dân phát triển sản xuất nhất là vụ nuôi tôm, ốc hương chính trong năm cũng như khai thác đạt hiệu quả cao nhất. Kịp thời phổ biến các biện pháp phòng chống dịch bệnh hiệu quả trên vật nuôi và các kiến thức, kỹ năng cần thiết phòng chống thiên tai, bão lũ trên biển.</w:t>
      </w:r>
    </w:p>
    <w:p w:rsidR="007E76B1" w:rsidRPr="000B1EEC" w:rsidRDefault="007E76B1" w:rsidP="00EA1173">
      <w:pPr>
        <w:spacing w:after="0" w:line="380" w:lineRule="atLeast"/>
        <w:ind w:firstLine="851"/>
        <w:jc w:val="both"/>
        <w:rPr>
          <w:rFonts w:cs="Times New Roman"/>
          <w:sz w:val="28"/>
          <w:szCs w:val="28"/>
          <w:lang w:val="sv-SE"/>
        </w:rPr>
      </w:pPr>
      <w:r w:rsidRPr="000B1EEC">
        <w:rPr>
          <w:rFonts w:cs="Times New Roman"/>
          <w:b/>
          <w:sz w:val="28"/>
          <w:szCs w:val="28"/>
          <w:lang w:val="sv-SE"/>
        </w:rPr>
        <w:t>- Hội Làm vườn</w:t>
      </w:r>
      <w:r w:rsidRPr="000B1EEC">
        <w:rPr>
          <w:rFonts w:cs="Times New Roman"/>
          <w:sz w:val="28"/>
          <w:szCs w:val="28"/>
          <w:lang w:val="sv-SE"/>
        </w:rPr>
        <w:t xml:space="preserve"> </w:t>
      </w:r>
      <w:r w:rsidR="00D96682" w:rsidRPr="000B1EEC">
        <w:rPr>
          <w:rFonts w:cs="Times New Roman"/>
          <w:sz w:val="28"/>
          <w:szCs w:val="28"/>
          <w:lang w:val="sv-SE"/>
        </w:rPr>
        <w:t>m</w:t>
      </w:r>
      <w:r w:rsidRPr="000B1EEC">
        <w:rPr>
          <w:rFonts w:cs="Times New Roman"/>
          <w:sz w:val="28"/>
          <w:szCs w:val="28"/>
          <w:lang w:val="sv-SE"/>
        </w:rPr>
        <w:t>ở rộng sự hợp tác và đối ngoại, coi trọng việc tìm nguồn tài trợ trong nước và quốc tế gắn với xây dựng dự án hiệu quả vì mục tiêu nhân đạo và phát triển, tăng cường sự hợp tác giữa Hội Làm vườn tỉnh với các ngành kinh tế, kỹ thuật, các tổ chức đoàn thể xã hội trong và ngoài tỉnh có liên quan đến sự nghiệp phát triển kinh tế VAC ở Ninh Thuận trong năm 2021 và những năm sau.</w:t>
      </w:r>
    </w:p>
    <w:p w:rsidR="007E76B1" w:rsidRPr="000B1EEC" w:rsidRDefault="007E76B1" w:rsidP="00EA1173">
      <w:pPr>
        <w:shd w:val="clear" w:color="auto" w:fill="FFFFFF"/>
        <w:tabs>
          <w:tab w:val="left" w:pos="709"/>
        </w:tabs>
        <w:spacing w:after="0" w:line="380" w:lineRule="atLeast"/>
        <w:ind w:firstLine="851"/>
        <w:jc w:val="both"/>
        <w:rPr>
          <w:rFonts w:cs="Times New Roman"/>
          <w:sz w:val="28"/>
          <w:szCs w:val="28"/>
        </w:rPr>
      </w:pPr>
      <w:r w:rsidRPr="000B1EEC">
        <w:rPr>
          <w:rFonts w:cs="Times New Roman"/>
          <w:b/>
          <w:sz w:val="28"/>
          <w:szCs w:val="28"/>
        </w:rPr>
        <w:t>- Hiệp hội Giống thủy sản</w:t>
      </w:r>
      <w:r w:rsidRPr="000B1EEC">
        <w:rPr>
          <w:rFonts w:cs="Times New Roman"/>
          <w:sz w:val="28"/>
          <w:szCs w:val="28"/>
        </w:rPr>
        <w:t xml:space="preserve"> t</w:t>
      </w:r>
      <w:r w:rsidR="003F6467">
        <w:rPr>
          <w:rFonts w:cs="Times New Roman"/>
          <w:sz w:val="28"/>
          <w:szCs w:val="28"/>
        </w:rPr>
        <w:t>ập trung t</w:t>
      </w:r>
      <w:r w:rsidRPr="000B1EEC">
        <w:rPr>
          <w:rFonts w:cs="Times New Roman"/>
          <w:sz w:val="28"/>
          <w:szCs w:val="28"/>
        </w:rPr>
        <w:t>uyên truyền sâu rộng</w:t>
      </w:r>
      <w:r w:rsidR="003F6467">
        <w:rPr>
          <w:rFonts w:cs="Times New Roman"/>
          <w:sz w:val="28"/>
          <w:szCs w:val="28"/>
        </w:rPr>
        <w:t>, cụ thể</w:t>
      </w:r>
      <w:r w:rsidRPr="000B1EEC">
        <w:rPr>
          <w:rFonts w:cs="Times New Roman"/>
          <w:sz w:val="28"/>
          <w:szCs w:val="28"/>
        </w:rPr>
        <w:t xml:space="preserve"> </w:t>
      </w:r>
      <w:r w:rsidR="000819BD">
        <w:rPr>
          <w:rFonts w:cs="Times New Roman"/>
          <w:sz w:val="28"/>
          <w:szCs w:val="28"/>
        </w:rPr>
        <w:t>quyền lợi và nghĩa vụ của Hội viên, qua đó thu hút nhiều cơ sở, doanh nghiệp giống thủy sản tham gia Hội</w:t>
      </w:r>
      <w:r w:rsidR="003F6467">
        <w:rPr>
          <w:rFonts w:cs="Times New Roman"/>
          <w:sz w:val="28"/>
          <w:szCs w:val="28"/>
        </w:rPr>
        <w:t xml:space="preserve">; tuyên truyền </w:t>
      </w:r>
      <w:r w:rsidRPr="000B1EEC">
        <w:rPr>
          <w:rFonts w:cs="Times New Roman"/>
          <w:sz w:val="28"/>
          <w:szCs w:val="28"/>
        </w:rPr>
        <w:t xml:space="preserve">về bảo hộ nhãn hiệu chứng nhận “Tôm giống Ninh Thuận” đến các hội viên, nâng cao trách nhiệm, bảo vệ uy tín và chất lượng cho tôm giống Ninh Thuận. Tiểu ban khoa học và công nghệ của Hiệp hội giống thủy sản chủ động </w:t>
      </w:r>
      <w:r w:rsidR="003F6467">
        <w:rPr>
          <w:rFonts w:cs="Times New Roman"/>
          <w:sz w:val="28"/>
          <w:szCs w:val="28"/>
        </w:rPr>
        <w:t xml:space="preserve">hỗ trợ Hội viên về kỹ thuật, kinh phí để được cấp Giấy chứng nhận đủ điều kiện sản xuất (bắt buộc); </w:t>
      </w:r>
      <w:r w:rsidRPr="000B1EEC">
        <w:rPr>
          <w:rFonts w:cs="Times New Roman"/>
          <w:sz w:val="28"/>
          <w:szCs w:val="28"/>
        </w:rPr>
        <w:t xml:space="preserve">nghiên cứu, phát triển một số giống thủy sản mới và các đối tượng giống nước ngọt để đa dạng sản phẩm giống thủy sản của tỉnh. </w:t>
      </w:r>
    </w:p>
    <w:p w:rsidR="00466914" w:rsidRPr="000B1EEC" w:rsidRDefault="00466914" w:rsidP="00EA1173">
      <w:pPr>
        <w:spacing w:after="0" w:line="380" w:lineRule="atLeast"/>
        <w:ind w:firstLine="851"/>
        <w:jc w:val="both"/>
        <w:rPr>
          <w:rFonts w:cs="Times New Roman"/>
          <w:iCs/>
          <w:sz w:val="28"/>
          <w:szCs w:val="28"/>
        </w:rPr>
      </w:pPr>
      <w:r w:rsidRPr="000B1EEC">
        <w:rPr>
          <w:rFonts w:cs="Times New Roman"/>
          <w:sz w:val="28"/>
          <w:szCs w:val="28"/>
        </w:rPr>
        <w:t>5</w:t>
      </w:r>
      <w:r w:rsidRPr="000B1EEC">
        <w:rPr>
          <w:rFonts w:cs="Times New Roman"/>
          <w:sz w:val="28"/>
          <w:szCs w:val="28"/>
          <w:lang w:val="vi-VN"/>
        </w:rPr>
        <w:t xml:space="preserve">. </w:t>
      </w:r>
      <w:r w:rsidR="0034237F" w:rsidRPr="000B1EEC">
        <w:rPr>
          <w:rFonts w:cs="Times New Roman"/>
          <w:sz w:val="28"/>
          <w:szCs w:val="28"/>
        </w:rPr>
        <w:t>Chủ động trong h</w:t>
      </w:r>
      <w:r w:rsidRPr="000B1EEC">
        <w:rPr>
          <w:rFonts w:cs="Times New Roman"/>
          <w:iCs/>
          <w:sz w:val="28"/>
          <w:szCs w:val="28"/>
          <w:lang w:val="vi-VN"/>
        </w:rPr>
        <w:t>oạt động tư vấn, phản biện và giám định xã hội</w:t>
      </w:r>
    </w:p>
    <w:p w:rsidR="00806FBE" w:rsidRPr="000B1EEC" w:rsidRDefault="00806FBE" w:rsidP="00EA1173">
      <w:pPr>
        <w:spacing w:after="0" w:line="380" w:lineRule="atLeast"/>
        <w:ind w:firstLine="851"/>
        <w:jc w:val="both"/>
        <w:rPr>
          <w:rFonts w:eastAsia="Calibri" w:cs="Times New Roman"/>
          <w:iCs/>
          <w:sz w:val="28"/>
          <w:szCs w:val="28"/>
          <w:lang w:val="is-IS"/>
        </w:rPr>
      </w:pPr>
      <w:r w:rsidRPr="000B1EEC">
        <w:rPr>
          <w:rFonts w:eastAsia="Calibri" w:cs="Times New Roman"/>
          <w:iCs/>
          <w:sz w:val="28"/>
          <w:szCs w:val="28"/>
          <w:lang w:val="is-IS"/>
        </w:rPr>
        <w:t xml:space="preserve">Ngay từ đầu năm, </w:t>
      </w:r>
      <w:r w:rsidR="00956306" w:rsidRPr="000B1EEC">
        <w:rPr>
          <w:rFonts w:eastAsia="Calibri" w:cs="Times New Roman"/>
          <w:iCs/>
          <w:sz w:val="28"/>
          <w:szCs w:val="28"/>
          <w:lang w:val="is-IS"/>
        </w:rPr>
        <w:t>Hội đồng Tư vấn, phản biện Đề án “</w:t>
      </w:r>
      <w:r w:rsidR="00956306" w:rsidRPr="000B1EEC">
        <w:rPr>
          <w:rFonts w:eastAsia="Calibri" w:cs="Times New Roman"/>
          <w:i/>
          <w:iCs/>
          <w:sz w:val="28"/>
          <w:szCs w:val="28"/>
          <w:lang w:val="is-IS"/>
        </w:rPr>
        <w:t>Phát triển Ninh Thuận trở thành Trung tâm năng lượng tái tạo của cả nước</w:t>
      </w:r>
      <w:r w:rsidR="00956306" w:rsidRPr="000B1EEC">
        <w:rPr>
          <w:rFonts w:eastAsia="Calibri" w:cs="Times New Roman"/>
          <w:iCs/>
          <w:sz w:val="28"/>
          <w:szCs w:val="28"/>
          <w:lang w:val="is-IS"/>
        </w:rPr>
        <w:t xml:space="preserve">“ họp </w:t>
      </w:r>
      <w:r w:rsidRPr="000B1EEC">
        <w:rPr>
          <w:rFonts w:eastAsia="Calibri" w:cs="Times New Roman"/>
          <w:iCs/>
          <w:sz w:val="28"/>
          <w:szCs w:val="28"/>
          <w:lang w:val="is-IS"/>
        </w:rPr>
        <w:t xml:space="preserve">Hội đồng </w:t>
      </w:r>
      <w:r w:rsidR="00956306" w:rsidRPr="000B1EEC">
        <w:rPr>
          <w:rFonts w:eastAsia="Calibri" w:cs="Times New Roman"/>
          <w:iCs/>
          <w:sz w:val="28"/>
          <w:szCs w:val="28"/>
          <w:lang w:val="is-IS"/>
        </w:rPr>
        <w:t>tư vấn, phản bi</w:t>
      </w:r>
      <w:r w:rsidRPr="000B1EEC">
        <w:rPr>
          <w:rFonts w:eastAsia="Calibri" w:cs="Times New Roman"/>
          <w:iCs/>
          <w:sz w:val="28"/>
          <w:szCs w:val="28"/>
          <w:lang w:val="is-IS"/>
        </w:rPr>
        <w:t>ện để các thành viên trình bày ý kiến phản biện;</w:t>
      </w:r>
      <w:r w:rsidR="00956306" w:rsidRPr="000B1EEC">
        <w:rPr>
          <w:rFonts w:eastAsia="Calibri" w:cs="Times New Roman"/>
          <w:iCs/>
          <w:sz w:val="28"/>
          <w:szCs w:val="28"/>
          <w:lang w:val="is-IS"/>
        </w:rPr>
        <w:t xml:space="preserve"> </w:t>
      </w:r>
      <w:r w:rsidR="003F6467">
        <w:rPr>
          <w:rFonts w:eastAsia="Calibri" w:cs="Times New Roman"/>
          <w:iCs/>
          <w:sz w:val="28"/>
          <w:szCs w:val="28"/>
          <w:lang w:val="is-IS"/>
        </w:rPr>
        <w:t>h</w:t>
      </w:r>
      <w:r w:rsidRPr="000B1EEC">
        <w:rPr>
          <w:rFonts w:eastAsia="Calibri" w:cs="Times New Roman"/>
          <w:iCs/>
          <w:sz w:val="28"/>
          <w:szCs w:val="28"/>
          <w:lang w:val="is-IS"/>
        </w:rPr>
        <w:t>oàn thiện</w:t>
      </w:r>
      <w:r w:rsidR="00956306" w:rsidRPr="000B1EEC">
        <w:rPr>
          <w:rFonts w:eastAsia="Calibri" w:cs="Times New Roman"/>
          <w:iCs/>
          <w:sz w:val="28"/>
          <w:szCs w:val="28"/>
          <w:lang w:val="is-IS"/>
        </w:rPr>
        <w:t xml:space="preserve"> báo cáo tư vấn, phản biện</w:t>
      </w:r>
      <w:r w:rsidR="003F6467">
        <w:rPr>
          <w:rFonts w:eastAsia="Calibri" w:cs="Times New Roman"/>
          <w:iCs/>
          <w:sz w:val="28"/>
          <w:szCs w:val="28"/>
          <w:lang w:val="is-IS"/>
        </w:rPr>
        <w:t xml:space="preserve">, gửi cơ quan quản lý và </w:t>
      </w:r>
      <w:r w:rsidRPr="000B1EEC">
        <w:rPr>
          <w:rFonts w:eastAsia="Calibri" w:cs="Times New Roman"/>
          <w:iCs/>
          <w:sz w:val="28"/>
          <w:szCs w:val="28"/>
          <w:lang w:val="is-IS"/>
        </w:rPr>
        <w:t xml:space="preserve">tham gia phản biện </w:t>
      </w:r>
      <w:r w:rsidR="0084453A" w:rsidRPr="000B1EEC">
        <w:rPr>
          <w:rFonts w:eastAsia="Calibri" w:cs="Times New Roman"/>
          <w:iCs/>
          <w:sz w:val="28"/>
          <w:szCs w:val="28"/>
          <w:lang w:val="is-IS"/>
        </w:rPr>
        <w:t>tại</w:t>
      </w:r>
      <w:r w:rsidRPr="000B1EEC">
        <w:rPr>
          <w:rFonts w:eastAsia="Calibri" w:cs="Times New Roman"/>
          <w:iCs/>
          <w:sz w:val="28"/>
          <w:szCs w:val="28"/>
          <w:lang w:val="is-IS"/>
        </w:rPr>
        <w:t xml:space="preserve"> Hội đồng nghiệm thu đề án do UBND tỉnh tổ chức. </w:t>
      </w:r>
    </w:p>
    <w:p w:rsidR="000F281A" w:rsidRPr="000B1EEC" w:rsidRDefault="00956306" w:rsidP="00EA1173">
      <w:pPr>
        <w:pStyle w:val="BodyTextIndent"/>
        <w:spacing w:line="380" w:lineRule="atLeast"/>
        <w:ind w:firstLine="851"/>
        <w:rPr>
          <w:szCs w:val="28"/>
          <w:lang w:val="vi-VN" w:eastAsia="zh-CN"/>
        </w:rPr>
      </w:pPr>
      <w:r w:rsidRPr="000B1EEC">
        <w:rPr>
          <w:rFonts w:eastAsia="Calibri"/>
          <w:iCs/>
          <w:szCs w:val="28"/>
          <w:lang w:val="is-IS"/>
        </w:rPr>
        <w:t xml:space="preserve"> Liên hiệp Hội </w:t>
      </w:r>
      <w:r w:rsidR="000F281A" w:rsidRPr="000B1EEC">
        <w:rPr>
          <w:rFonts w:eastAsia="Calibri"/>
          <w:iCs/>
          <w:szCs w:val="28"/>
          <w:lang w:val="is-IS"/>
        </w:rPr>
        <w:t xml:space="preserve">chủ động phối hợp các sở, ngành liên quan, </w:t>
      </w:r>
      <w:r w:rsidR="00D96682" w:rsidRPr="000B1EEC">
        <w:rPr>
          <w:rFonts w:eastAsia="Calibri"/>
          <w:iCs/>
          <w:szCs w:val="28"/>
          <w:lang w:val="is-IS"/>
        </w:rPr>
        <w:t xml:space="preserve">xin </w:t>
      </w:r>
      <w:r w:rsidR="000F281A" w:rsidRPr="000B1EEC">
        <w:rPr>
          <w:rFonts w:eastAsia="Calibri"/>
          <w:iCs/>
          <w:szCs w:val="28"/>
          <w:lang w:val="is-IS"/>
        </w:rPr>
        <w:t>chủ trương UBND tỉnh</w:t>
      </w:r>
      <w:r w:rsidR="000F281A" w:rsidRPr="000B1EEC">
        <w:rPr>
          <w:spacing w:val="-2"/>
          <w:szCs w:val="28"/>
          <w:lang w:val="vi-VN" w:eastAsia="zh-CN"/>
        </w:rPr>
        <w:t xml:space="preserve"> </w:t>
      </w:r>
      <w:r w:rsidR="000F281A" w:rsidRPr="000B1EEC">
        <w:rPr>
          <w:spacing w:val="-2"/>
          <w:szCs w:val="28"/>
          <w:lang w:eastAsia="zh-CN"/>
        </w:rPr>
        <w:t xml:space="preserve">để </w:t>
      </w:r>
      <w:r w:rsidR="000F281A" w:rsidRPr="000B1EEC">
        <w:rPr>
          <w:spacing w:val="-2"/>
          <w:szCs w:val="28"/>
          <w:lang w:val="vi-VN" w:eastAsia="zh-CN"/>
        </w:rPr>
        <w:t>thực hiện các hoạt động tư vấn, phản biện và giám định xã h</w:t>
      </w:r>
      <w:r w:rsidR="000F281A" w:rsidRPr="000B1EEC">
        <w:rPr>
          <w:spacing w:val="-2"/>
          <w:szCs w:val="28"/>
          <w:lang w:val="en-GB" w:eastAsia="zh-CN"/>
        </w:rPr>
        <w:t>ộ</w:t>
      </w:r>
      <w:r w:rsidR="000F281A" w:rsidRPr="000B1EEC">
        <w:rPr>
          <w:spacing w:val="-2"/>
          <w:szCs w:val="28"/>
          <w:lang w:val="vi-VN" w:eastAsia="zh-CN"/>
        </w:rPr>
        <w:t xml:space="preserve">i về chiến lược phát triển kinh tế - xã hội, </w:t>
      </w:r>
      <w:r w:rsidR="000F281A" w:rsidRPr="000B1EEC">
        <w:rPr>
          <w:spacing w:val="-2"/>
          <w:szCs w:val="28"/>
          <w:lang w:val="vi-VN"/>
        </w:rPr>
        <w:t xml:space="preserve">quy hoạch phát triển ngành, lĩnh vực, hướng phát triển ưu tiên, trọng điểm, </w:t>
      </w:r>
      <w:r w:rsidR="000F281A" w:rsidRPr="000B1EEC">
        <w:rPr>
          <w:spacing w:val="-2"/>
          <w:szCs w:val="28"/>
          <w:lang w:val="vi-VN" w:eastAsia="zh-CN"/>
        </w:rPr>
        <w:t xml:space="preserve">nhất là các lĩnh vực liên quan đến KH&amp;CN, </w:t>
      </w:r>
      <w:r w:rsidR="000F281A" w:rsidRPr="000B1EEC">
        <w:rPr>
          <w:spacing w:val="-2"/>
          <w:szCs w:val="28"/>
          <w:lang w:val="en-GB" w:eastAsia="zh-CN"/>
        </w:rPr>
        <w:t>giáo dục và đào tạo</w:t>
      </w:r>
      <w:r w:rsidR="000F281A" w:rsidRPr="000B1EEC">
        <w:rPr>
          <w:spacing w:val="-2"/>
          <w:szCs w:val="28"/>
          <w:lang w:val="vi-VN" w:eastAsia="zh-CN"/>
        </w:rPr>
        <w:t xml:space="preserve">, </w:t>
      </w:r>
      <w:r w:rsidR="000F281A" w:rsidRPr="000B1EEC">
        <w:rPr>
          <w:spacing w:val="-2"/>
          <w:szCs w:val="28"/>
          <w:lang w:val="en-GB" w:eastAsia="zh-CN"/>
        </w:rPr>
        <w:t>bảo vệ môi trường</w:t>
      </w:r>
      <w:r w:rsidR="000F281A" w:rsidRPr="000B1EEC">
        <w:rPr>
          <w:spacing w:val="-2"/>
          <w:szCs w:val="28"/>
          <w:lang w:val="vi-VN" w:eastAsia="zh-CN"/>
        </w:rPr>
        <w:t xml:space="preserve"> và xây dựng nền kinh tế tri thức phù hợp với hoàn cảnh </w:t>
      </w:r>
      <w:r w:rsidR="000F281A" w:rsidRPr="000B1EEC">
        <w:rPr>
          <w:spacing w:val="-2"/>
          <w:szCs w:val="28"/>
          <w:lang w:eastAsia="zh-CN"/>
        </w:rPr>
        <w:t>của tỉnh</w:t>
      </w:r>
      <w:r w:rsidR="000F281A" w:rsidRPr="000B1EEC">
        <w:rPr>
          <w:szCs w:val="28"/>
          <w:lang w:val="vi-VN" w:eastAsia="zh-CN"/>
        </w:rPr>
        <w:t>.</w:t>
      </w:r>
    </w:p>
    <w:p w:rsidR="00956306" w:rsidRPr="000B1EEC" w:rsidRDefault="000F281A" w:rsidP="00EA1173">
      <w:pPr>
        <w:spacing w:after="0" w:line="380" w:lineRule="atLeast"/>
        <w:ind w:firstLine="851"/>
        <w:jc w:val="both"/>
        <w:rPr>
          <w:rFonts w:eastAsia="Calibri" w:cs="Times New Roman"/>
          <w:iCs/>
          <w:sz w:val="28"/>
          <w:szCs w:val="28"/>
          <w:lang w:val="is-IS"/>
        </w:rPr>
      </w:pPr>
      <w:r w:rsidRPr="000B1EEC">
        <w:rPr>
          <w:rFonts w:eastAsia="Calibri" w:cs="Times New Roman"/>
          <w:iCs/>
          <w:sz w:val="28"/>
          <w:szCs w:val="28"/>
          <w:lang w:val="is-IS"/>
        </w:rPr>
        <w:lastRenderedPageBreak/>
        <w:t xml:space="preserve">Năm 2021, Liên hiệp Hội </w:t>
      </w:r>
      <w:r w:rsidR="003F6467">
        <w:rPr>
          <w:rFonts w:eastAsia="Calibri" w:cs="Times New Roman"/>
          <w:iCs/>
          <w:sz w:val="28"/>
          <w:szCs w:val="28"/>
          <w:lang w:val="is-IS"/>
        </w:rPr>
        <w:t xml:space="preserve">có văn bản </w:t>
      </w:r>
      <w:r w:rsidR="0084453A" w:rsidRPr="000B1EEC">
        <w:rPr>
          <w:rFonts w:eastAsia="Calibri" w:cs="Times New Roman"/>
          <w:iCs/>
          <w:sz w:val="28"/>
          <w:szCs w:val="28"/>
          <w:lang w:val="is-IS"/>
        </w:rPr>
        <w:t xml:space="preserve">đăng ký </w:t>
      </w:r>
      <w:r w:rsidR="003F6467">
        <w:rPr>
          <w:rFonts w:eastAsia="Calibri" w:cs="Times New Roman"/>
          <w:iCs/>
          <w:sz w:val="28"/>
          <w:szCs w:val="28"/>
          <w:lang w:val="is-IS"/>
        </w:rPr>
        <w:t xml:space="preserve">UBND tỉnh để </w:t>
      </w:r>
      <w:r w:rsidR="0084453A" w:rsidRPr="000B1EEC">
        <w:rPr>
          <w:rFonts w:eastAsia="Calibri" w:cs="Times New Roman"/>
          <w:iCs/>
          <w:sz w:val="28"/>
          <w:szCs w:val="28"/>
          <w:lang w:val="is-IS"/>
        </w:rPr>
        <w:t xml:space="preserve">thực hiện </w:t>
      </w:r>
      <w:r w:rsidR="003F6467">
        <w:rPr>
          <w:rFonts w:eastAsia="Calibri" w:cs="Times New Roman"/>
          <w:iCs/>
          <w:sz w:val="28"/>
          <w:szCs w:val="28"/>
          <w:lang w:val="is-IS"/>
        </w:rPr>
        <w:t>từ</w:t>
      </w:r>
      <w:r w:rsidR="0084453A" w:rsidRPr="000B1EEC">
        <w:rPr>
          <w:rFonts w:eastAsia="Calibri" w:cs="Times New Roman"/>
          <w:iCs/>
          <w:sz w:val="28"/>
          <w:szCs w:val="28"/>
          <w:u w:val="single"/>
          <w:lang w:val="is-IS"/>
        </w:rPr>
        <w:t xml:space="preserve"> 01</w:t>
      </w:r>
      <w:r w:rsidR="003F6467">
        <w:rPr>
          <w:rFonts w:eastAsia="Calibri" w:cs="Times New Roman"/>
          <w:iCs/>
          <w:sz w:val="28"/>
          <w:szCs w:val="28"/>
          <w:u w:val="single"/>
          <w:lang w:val="is-IS"/>
        </w:rPr>
        <w:t>- 02</w:t>
      </w:r>
      <w:r w:rsidR="0084453A" w:rsidRPr="000B1EEC">
        <w:rPr>
          <w:rFonts w:eastAsia="Calibri" w:cs="Times New Roman"/>
          <w:iCs/>
          <w:sz w:val="28"/>
          <w:szCs w:val="28"/>
          <w:u w:val="single"/>
          <w:lang w:val="is-IS"/>
        </w:rPr>
        <w:t xml:space="preserve"> nhiệm vụ tư vấn, phản biện “độc lập“</w:t>
      </w:r>
      <w:r w:rsidR="0084453A" w:rsidRPr="000B1EEC">
        <w:rPr>
          <w:rFonts w:eastAsia="Calibri" w:cs="Times New Roman"/>
          <w:iCs/>
          <w:sz w:val="28"/>
          <w:szCs w:val="28"/>
          <w:lang w:val="is-IS"/>
        </w:rPr>
        <w:t>.</w:t>
      </w:r>
      <w:r w:rsidRPr="000B1EEC">
        <w:rPr>
          <w:rFonts w:eastAsia="Calibri" w:cs="Times New Roman"/>
          <w:iCs/>
          <w:sz w:val="28"/>
          <w:szCs w:val="28"/>
          <w:lang w:val="is-IS"/>
        </w:rPr>
        <w:t xml:space="preserve"> </w:t>
      </w:r>
    </w:p>
    <w:p w:rsidR="00956306" w:rsidRPr="000B1EEC" w:rsidRDefault="0084453A" w:rsidP="00EA1173">
      <w:pPr>
        <w:spacing w:after="0" w:line="380" w:lineRule="atLeast"/>
        <w:ind w:firstLine="851"/>
        <w:jc w:val="both"/>
        <w:rPr>
          <w:rFonts w:eastAsia="Calibri" w:cs="Times New Roman"/>
          <w:sz w:val="28"/>
          <w:szCs w:val="28"/>
          <w:lang w:val="is-IS"/>
        </w:rPr>
      </w:pPr>
      <w:r w:rsidRPr="000B1EEC">
        <w:rPr>
          <w:rFonts w:eastAsia="Calibri" w:cs="Times New Roman"/>
          <w:iCs/>
          <w:sz w:val="28"/>
          <w:szCs w:val="28"/>
          <w:lang w:val="is-IS"/>
        </w:rPr>
        <w:t>Liên hiệp Hội</w:t>
      </w:r>
      <w:r w:rsidRPr="000B1EEC">
        <w:rPr>
          <w:rStyle w:val="FontStyle18"/>
          <w:rFonts w:eastAsia="Calibri"/>
          <w:color w:val="auto"/>
          <w:sz w:val="28"/>
          <w:szCs w:val="28"/>
          <w:lang w:eastAsia="vi-VN"/>
        </w:rPr>
        <w:t xml:space="preserve"> và Hội thành viên tích cực </w:t>
      </w:r>
      <w:r w:rsidRPr="000B1EEC">
        <w:rPr>
          <w:rFonts w:cs="Times New Roman"/>
          <w:iCs/>
          <w:sz w:val="28"/>
          <w:szCs w:val="28"/>
          <w:lang w:val="hsb-DE"/>
        </w:rPr>
        <w:t>t</w:t>
      </w:r>
      <w:r w:rsidRPr="000B1EEC">
        <w:rPr>
          <w:rFonts w:cs="Times New Roman"/>
          <w:sz w:val="28"/>
          <w:szCs w:val="28"/>
        </w:rPr>
        <w:t>ham gia các Hội đồng tư vấn, Đoàn giám sát của U</w:t>
      </w:r>
      <w:r w:rsidR="00293726" w:rsidRPr="000B1EEC">
        <w:rPr>
          <w:rFonts w:cs="Times New Roman"/>
          <w:sz w:val="28"/>
          <w:szCs w:val="28"/>
        </w:rPr>
        <w:t xml:space="preserve">ỷ ban </w:t>
      </w:r>
      <w:r w:rsidRPr="000B1EEC">
        <w:rPr>
          <w:rFonts w:cs="Times New Roman"/>
          <w:sz w:val="28"/>
          <w:szCs w:val="28"/>
        </w:rPr>
        <w:t>MTTQ</w:t>
      </w:r>
      <w:r w:rsidR="00293726" w:rsidRPr="000B1EEC">
        <w:rPr>
          <w:rFonts w:cs="Times New Roman"/>
          <w:sz w:val="28"/>
          <w:szCs w:val="28"/>
        </w:rPr>
        <w:t xml:space="preserve"> </w:t>
      </w:r>
      <w:r w:rsidRPr="000B1EEC">
        <w:rPr>
          <w:rFonts w:cs="Times New Roman"/>
          <w:sz w:val="28"/>
          <w:szCs w:val="28"/>
        </w:rPr>
        <w:t>VN</w:t>
      </w:r>
      <w:r w:rsidR="00293726" w:rsidRPr="000B1EEC">
        <w:rPr>
          <w:rFonts w:cs="Times New Roman"/>
          <w:sz w:val="28"/>
          <w:szCs w:val="28"/>
        </w:rPr>
        <w:t xml:space="preserve"> tỉnh</w:t>
      </w:r>
      <w:r w:rsidRPr="000B1EEC">
        <w:rPr>
          <w:rFonts w:cs="Times New Roman"/>
          <w:sz w:val="28"/>
          <w:szCs w:val="28"/>
        </w:rPr>
        <w:t xml:space="preserve">, </w:t>
      </w:r>
      <w:r w:rsidR="00293726" w:rsidRPr="000B1EEC">
        <w:rPr>
          <w:rFonts w:cs="Times New Roman"/>
          <w:sz w:val="28"/>
          <w:szCs w:val="28"/>
        </w:rPr>
        <w:t xml:space="preserve">hoạt động giám sát và lấy ý kiến trước các kỳ họp </w:t>
      </w:r>
      <w:r w:rsidRPr="000B1EEC">
        <w:rPr>
          <w:rFonts w:cs="Times New Roman"/>
          <w:sz w:val="28"/>
          <w:szCs w:val="28"/>
        </w:rPr>
        <w:t xml:space="preserve">của </w:t>
      </w:r>
      <w:r w:rsidR="00293726" w:rsidRPr="000B1EEC">
        <w:rPr>
          <w:rFonts w:cs="Times New Roman"/>
          <w:sz w:val="28"/>
          <w:szCs w:val="28"/>
        </w:rPr>
        <w:t xml:space="preserve">Đoàn đại biểu Quốc hội, </w:t>
      </w:r>
      <w:r w:rsidRPr="000B1EEC">
        <w:rPr>
          <w:rFonts w:cs="Times New Roman"/>
          <w:sz w:val="28"/>
          <w:szCs w:val="28"/>
        </w:rPr>
        <w:t>HĐND tỉnh</w:t>
      </w:r>
      <w:r w:rsidR="00293726" w:rsidRPr="000B1EEC">
        <w:rPr>
          <w:rFonts w:cs="Times New Roman"/>
          <w:sz w:val="28"/>
          <w:szCs w:val="28"/>
        </w:rPr>
        <w:t xml:space="preserve">; các Hội đồng khoa học kỹ thuật chuyên ngành và thực hiện phản </w:t>
      </w:r>
      <w:r w:rsidR="00956306" w:rsidRPr="000B1EEC">
        <w:rPr>
          <w:rFonts w:eastAsia="Calibri" w:cs="Times New Roman"/>
          <w:sz w:val="28"/>
          <w:szCs w:val="28"/>
          <w:lang w:val="is-IS"/>
        </w:rPr>
        <w:t xml:space="preserve">biện, tham luận, góp ý kiến </w:t>
      </w:r>
      <w:r w:rsidR="008C2734" w:rsidRPr="000B1EEC">
        <w:rPr>
          <w:rFonts w:eastAsia="Calibri" w:cs="Times New Roman"/>
          <w:sz w:val="28"/>
          <w:szCs w:val="28"/>
          <w:lang w:val="is-IS"/>
        </w:rPr>
        <w:t xml:space="preserve">các </w:t>
      </w:r>
      <w:r w:rsidR="00956306" w:rsidRPr="000B1EEC">
        <w:rPr>
          <w:rFonts w:eastAsia="Calibri" w:cs="Times New Roman"/>
          <w:sz w:val="28"/>
          <w:szCs w:val="28"/>
          <w:lang w:val="is-IS"/>
        </w:rPr>
        <w:t xml:space="preserve">dự thảo </w:t>
      </w:r>
      <w:r w:rsidR="00956306" w:rsidRPr="000B1EEC">
        <w:rPr>
          <w:rFonts w:eastAsia="Calibri" w:cs="Times New Roman"/>
          <w:iCs/>
          <w:sz w:val="28"/>
          <w:szCs w:val="28"/>
          <w:lang w:val="is-IS"/>
        </w:rPr>
        <w:t xml:space="preserve">quy hoạch, </w:t>
      </w:r>
      <w:r w:rsidR="008C2734" w:rsidRPr="000B1EEC">
        <w:rPr>
          <w:rFonts w:eastAsia="Calibri" w:cs="Times New Roman"/>
          <w:iCs/>
          <w:sz w:val="28"/>
          <w:szCs w:val="28"/>
          <w:lang w:val="is-IS"/>
        </w:rPr>
        <w:t xml:space="preserve">chương trình, </w:t>
      </w:r>
      <w:r w:rsidR="00956306" w:rsidRPr="000B1EEC">
        <w:rPr>
          <w:rFonts w:eastAsia="Calibri" w:cs="Times New Roman"/>
          <w:iCs/>
          <w:sz w:val="28"/>
          <w:szCs w:val="28"/>
          <w:lang w:val="is-IS"/>
        </w:rPr>
        <w:t>đề án, dự án lớn của tỉnh trên các lĩnh vực phát triển kinh tế - xã hội, cơ chế</w:t>
      </w:r>
      <w:r w:rsidR="008C2734" w:rsidRPr="000B1EEC">
        <w:rPr>
          <w:rFonts w:eastAsia="Calibri" w:cs="Times New Roman"/>
          <w:iCs/>
          <w:sz w:val="28"/>
          <w:szCs w:val="28"/>
          <w:lang w:val="is-IS"/>
        </w:rPr>
        <w:t xml:space="preserve"> chính sách,..</w:t>
      </w:r>
      <w:r w:rsidR="00293726" w:rsidRPr="000B1EEC">
        <w:rPr>
          <w:rFonts w:eastAsia="Calibri" w:cs="Times New Roman"/>
          <w:iCs/>
          <w:sz w:val="28"/>
          <w:szCs w:val="28"/>
          <w:lang w:val="is-IS"/>
        </w:rPr>
        <w:t>.</w:t>
      </w:r>
      <w:r w:rsidR="00956306" w:rsidRPr="000B1EEC">
        <w:rPr>
          <w:rFonts w:eastAsia="Calibri" w:cs="Times New Roman"/>
          <w:sz w:val="28"/>
          <w:szCs w:val="28"/>
        </w:rPr>
        <w:t xml:space="preserve"> </w:t>
      </w:r>
    </w:p>
    <w:p w:rsidR="00466914" w:rsidRPr="000B1EEC" w:rsidRDefault="00466914" w:rsidP="00EA1173">
      <w:pPr>
        <w:spacing w:after="0" w:line="380" w:lineRule="atLeast"/>
        <w:ind w:firstLine="851"/>
        <w:jc w:val="both"/>
        <w:rPr>
          <w:rFonts w:cs="Times New Roman"/>
          <w:sz w:val="28"/>
          <w:szCs w:val="28"/>
        </w:rPr>
      </w:pPr>
      <w:r w:rsidRPr="000B1EEC">
        <w:rPr>
          <w:rFonts w:cs="Times New Roman"/>
          <w:sz w:val="28"/>
          <w:szCs w:val="28"/>
        </w:rPr>
        <w:t>6</w:t>
      </w:r>
      <w:r w:rsidRPr="000B1EEC">
        <w:rPr>
          <w:rFonts w:cs="Times New Roman"/>
          <w:sz w:val="28"/>
          <w:szCs w:val="28"/>
          <w:lang w:val="vi-VN"/>
        </w:rPr>
        <w:t xml:space="preserve">. </w:t>
      </w:r>
      <w:r w:rsidR="0034237F" w:rsidRPr="000B1EEC">
        <w:rPr>
          <w:rFonts w:cs="Times New Roman"/>
          <w:sz w:val="28"/>
          <w:szCs w:val="28"/>
        </w:rPr>
        <w:t>Tích cực tuyên truyền, vận động các đối tượng tham dự các H</w:t>
      </w:r>
      <w:r w:rsidRPr="000B1EEC">
        <w:rPr>
          <w:rFonts w:cs="Times New Roman"/>
          <w:iCs/>
          <w:sz w:val="28"/>
          <w:szCs w:val="28"/>
          <w:lang w:val="vi-VN"/>
        </w:rPr>
        <w:t>ộ</w:t>
      </w:r>
      <w:r w:rsidR="0034237F" w:rsidRPr="000B1EEC">
        <w:rPr>
          <w:rFonts w:cs="Times New Roman"/>
          <w:iCs/>
          <w:sz w:val="28"/>
          <w:szCs w:val="28"/>
          <w:lang w:val="vi-VN"/>
        </w:rPr>
        <w:t xml:space="preserve">i thi, </w:t>
      </w:r>
      <w:r w:rsidR="0034237F" w:rsidRPr="000B1EEC">
        <w:rPr>
          <w:rFonts w:cs="Times New Roman"/>
          <w:iCs/>
          <w:sz w:val="28"/>
          <w:szCs w:val="28"/>
        </w:rPr>
        <w:t>C</w:t>
      </w:r>
      <w:r w:rsidRPr="000B1EEC">
        <w:rPr>
          <w:rFonts w:cs="Times New Roman"/>
          <w:iCs/>
          <w:sz w:val="28"/>
          <w:szCs w:val="28"/>
          <w:lang w:val="vi-VN"/>
        </w:rPr>
        <w:t>uộc thi</w:t>
      </w:r>
      <w:r w:rsidRPr="000B1EEC">
        <w:rPr>
          <w:rFonts w:cs="Times New Roman"/>
          <w:iCs/>
          <w:sz w:val="28"/>
          <w:szCs w:val="28"/>
        </w:rPr>
        <w:t xml:space="preserve"> sáng tạo</w:t>
      </w:r>
      <w:r w:rsidR="005C3281" w:rsidRPr="000B1EEC">
        <w:rPr>
          <w:rFonts w:cs="Times New Roman"/>
          <w:iCs/>
          <w:sz w:val="28"/>
          <w:szCs w:val="28"/>
        </w:rPr>
        <w:t xml:space="preserve"> và các Hội thi chuyên ngành</w:t>
      </w:r>
      <w:r w:rsidR="003F6467">
        <w:rPr>
          <w:rFonts w:cs="Times New Roman"/>
          <w:iCs/>
          <w:sz w:val="28"/>
          <w:szCs w:val="28"/>
        </w:rPr>
        <w:t>.</w:t>
      </w:r>
      <w:r w:rsidR="0034237F" w:rsidRPr="000B1EEC">
        <w:rPr>
          <w:rFonts w:cs="Times New Roman"/>
          <w:iCs/>
          <w:sz w:val="28"/>
          <w:szCs w:val="28"/>
        </w:rPr>
        <w:t xml:space="preserve"> </w:t>
      </w:r>
      <w:r w:rsidRPr="000B1EEC">
        <w:rPr>
          <w:rFonts w:cs="Times New Roman"/>
          <w:sz w:val="28"/>
          <w:szCs w:val="28"/>
          <w:lang w:val="vi-VN"/>
        </w:rPr>
        <w:t xml:space="preserve">          </w:t>
      </w:r>
    </w:p>
    <w:p w:rsidR="00522EB0" w:rsidRPr="000B1EEC" w:rsidRDefault="00887681" w:rsidP="00EA1173">
      <w:pPr>
        <w:pStyle w:val="ListParagraph"/>
        <w:spacing w:line="380" w:lineRule="atLeast"/>
        <w:ind w:left="0" w:firstLine="851"/>
        <w:rPr>
          <w:sz w:val="28"/>
          <w:szCs w:val="28"/>
        </w:rPr>
      </w:pPr>
      <w:r w:rsidRPr="000B1EEC">
        <w:rPr>
          <w:sz w:val="28"/>
          <w:szCs w:val="28"/>
        </w:rPr>
        <w:t xml:space="preserve">- </w:t>
      </w:r>
      <w:r w:rsidRPr="000B1EEC">
        <w:rPr>
          <w:b/>
          <w:sz w:val="28"/>
          <w:szCs w:val="28"/>
        </w:rPr>
        <w:t>Hội thi</w:t>
      </w:r>
      <w:r w:rsidRPr="000B1EEC">
        <w:rPr>
          <w:sz w:val="28"/>
          <w:szCs w:val="28"/>
        </w:rPr>
        <w:t xml:space="preserve"> </w:t>
      </w:r>
      <w:r w:rsidRPr="000B1EEC">
        <w:rPr>
          <w:b/>
          <w:sz w:val="28"/>
          <w:szCs w:val="28"/>
        </w:rPr>
        <w:t>sáng tạo kỹ thuật tỉnh</w:t>
      </w:r>
    </w:p>
    <w:p w:rsidR="00522EB0" w:rsidRPr="000B1EEC" w:rsidRDefault="00522EB0" w:rsidP="00EA1173">
      <w:pPr>
        <w:pStyle w:val="ListParagraph"/>
        <w:spacing w:line="380" w:lineRule="atLeast"/>
        <w:ind w:left="0" w:firstLine="851"/>
        <w:rPr>
          <w:sz w:val="28"/>
          <w:szCs w:val="28"/>
        </w:rPr>
      </w:pPr>
      <w:r w:rsidRPr="000B1EEC">
        <w:rPr>
          <w:sz w:val="28"/>
          <w:szCs w:val="28"/>
        </w:rPr>
        <w:t>Liên hiệp Hội là cơ quan Thường trực Ban Tổ chức Hội thi sáng tạo kỹ thuật tỉnh Ninh Thuận lần thứ VI năm 2020-2021 chịu trách nhiệm tham mưu cho Trưởng Ban tổ chức (Phó chủ tịch UBND tỉnh) về công tác chỉ đạo và chủ động, phối hợp các thành viên triển khai tất cả các nội dung, nhiệm vụ của Hội thi theo Kế hoạch số 107/KH-BTC ngày 23/9/2020 của Ban Tổ chức Hội thi, cụ thể: tiếp tục tuyên truyền vận động người dân tham gia dự thi; tiếp nhận các giải pháp/ sản phẩm dự thi</w:t>
      </w:r>
      <w:r w:rsidR="00B447F6" w:rsidRPr="000B1EEC">
        <w:rPr>
          <w:sz w:val="28"/>
          <w:szCs w:val="28"/>
        </w:rPr>
        <w:t xml:space="preserve"> (chậm nhất đến ngày 30/6/2021)</w:t>
      </w:r>
      <w:r w:rsidRPr="000B1EEC">
        <w:rPr>
          <w:sz w:val="28"/>
          <w:szCs w:val="28"/>
        </w:rPr>
        <w:t xml:space="preserve">; thành lập các Hội đồng chấm thi và tổng kết, trao giải trong tháng 8 năm 2021. </w:t>
      </w:r>
    </w:p>
    <w:p w:rsidR="00A33957" w:rsidRPr="000B1EEC" w:rsidRDefault="00A33957" w:rsidP="00EA1173">
      <w:pPr>
        <w:pStyle w:val="ListParagraph"/>
        <w:spacing w:line="380" w:lineRule="atLeast"/>
        <w:ind w:left="0" w:firstLine="851"/>
        <w:rPr>
          <w:sz w:val="28"/>
          <w:szCs w:val="28"/>
        </w:rPr>
      </w:pPr>
      <w:r w:rsidRPr="000B1EEC">
        <w:rPr>
          <w:sz w:val="28"/>
          <w:szCs w:val="28"/>
        </w:rPr>
        <w:t>Các Hội thành viên là Hội chuyên ngành kỹ thuật có nhiều điều kiện thuận lợi để tham gia Hội thi sáng tạo kỹ thuật. Liên hiệp Hội sẽ cung cấp thông tin và hướng dẫn Hội thành viên dự thi.</w:t>
      </w:r>
    </w:p>
    <w:p w:rsidR="00887681" w:rsidRPr="000B1EEC" w:rsidRDefault="00E63549" w:rsidP="00EA1173">
      <w:pPr>
        <w:pStyle w:val="ListParagraph"/>
        <w:tabs>
          <w:tab w:val="left" w:pos="426"/>
        </w:tabs>
        <w:spacing w:line="380" w:lineRule="atLeast"/>
        <w:ind w:left="0" w:firstLine="851"/>
        <w:rPr>
          <w:b/>
          <w:sz w:val="28"/>
          <w:szCs w:val="28"/>
        </w:rPr>
      </w:pPr>
      <w:r w:rsidRPr="000B1EEC">
        <w:rPr>
          <w:b/>
          <w:sz w:val="28"/>
          <w:szCs w:val="28"/>
        </w:rPr>
        <w:t xml:space="preserve">- </w:t>
      </w:r>
      <w:r w:rsidR="00887681" w:rsidRPr="000B1EEC">
        <w:rPr>
          <w:b/>
          <w:sz w:val="28"/>
          <w:szCs w:val="28"/>
        </w:rPr>
        <w:t>Cuộc thi sáng tạo dành cho thanh thiếu niên, nhi đồng toàn tỉ</w:t>
      </w:r>
      <w:r w:rsidR="00D96682" w:rsidRPr="000B1EEC">
        <w:rPr>
          <w:b/>
          <w:sz w:val="28"/>
          <w:szCs w:val="28"/>
        </w:rPr>
        <w:t>nh</w:t>
      </w:r>
    </w:p>
    <w:p w:rsidR="00887681" w:rsidRPr="000B1EEC" w:rsidRDefault="00887681" w:rsidP="00EA1173">
      <w:pPr>
        <w:pStyle w:val="ListParagraph"/>
        <w:tabs>
          <w:tab w:val="left" w:pos="426"/>
        </w:tabs>
        <w:spacing w:line="380" w:lineRule="atLeast"/>
        <w:ind w:left="0" w:firstLine="851"/>
        <w:rPr>
          <w:sz w:val="28"/>
          <w:szCs w:val="28"/>
        </w:rPr>
      </w:pPr>
      <w:r w:rsidRPr="000B1EEC">
        <w:rPr>
          <w:sz w:val="28"/>
          <w:szCs w:val="28"/>
        </w:rPr>
        <w:t xml:space="preserve"> </w:t>
      </w:r>
      <w:r w:rsidR="00522EB0" w:rsidRPr="000B1EEC">
        <w:rPr>
          <w:sz w:val="28"/>
          <w:szCs w:val="28"/>
        </w:rPr>
        <w:t xml:space="preserve">Chủ tịch Liên hiệp Hội là Trưởng Ban tổ chức </w:t>
      </w:r>
      <w:r w:rsidRPr="000B1EEC">
        <w:rPr>
          <w:sz w:val="28"/>
          <w:szCs w:val="28"/>
        </w:rPr>
        <w:t>Cuộc thi sáng tạo dành cho thanh thiếu niên, nhi đồng toàn tỉnh lần thứ 1</w:t>
      </w:r>
      <w:r w:rsidR="00522EB0" w:rsidRPr="000B1EEC">
        <w:rPr>
          <w:sz w:val="28"/>
          <w:szCs w:val="28"/>
        </w:rPr>
        <w:t>5</w:t>
      </w:r>
      <w:r w:rsidRPr="000B1EEC">
        <w:rPr>
          <w:sz w:val="28"/>
          <w:szCs w:val="28"/>
        </w:rPr>
        <w:t>, năm 202</w:t>
      </w:r>
      <w:r w:rsidR="00522EB0" w:rsidRPr="000B1EEC">
        <w:rPr>
          <w:sz w:val="28"/>
          <w:szCs w:val="28"/>
        </w:rPr>
        <w:t xml:space="preserve">1 chủ động xây dựng kế hoạch và phối hợp tổ chức thực hiện các nội dung: </w:t>
      </w:r>
      <w:r w:rsidR="00A56473" w:rsidRPr="000B1EEC">
        <w:rPr>
          <w:sz w:val="28"/>
          <w:szCs w:val="28"/>
        </w:rPr>
        <w:t xml:space="preserve">thành lập Ban tổ chức Cuộc thi, </w:t>
      </w:r>
      <w:r w:rsidR="00522EB0" w:rsidRPr="000B1EEC">
        <w:rPr>
          <w:sz w:val="28"/>
          <w:szCs w:val="28"/>
        </w:rPr>
        <w:t>Lễ phát động</w:t>
      </w:r>
      <w:r w:rsidR="00A56473" w:rsidRPr="000B1EEC">
        <w:rPr>
          <w:sz w:val="28"/>
          <w:szCs w:val="28"/>
        </w:rPr>
        <w:t>,</w:t>
      </w:r>
      <w:r w:rsidR="00522EB0" w:rsidRPr="000B1EEC">
        <w:rPr>
          <w:sz w:val="28"/>
          <w:szCs w:val="28"/>
        </w:rPr>
        <w:t xml:space="preserve"> </w:t>
      </w:r>
      <w:r w:rsidR="00A56473" w:rsidRPr="000B1EEC">
        <w:rPr>
          <w:sz w:val="28"/>
          <w:szCs w:val="28"/>
        </w:rPr>
        <w:t>tuyên truyền vận động thanh thiếu niên, nhi đồng toàn tỉnh, nhất là các em học sinh tham gia dự thi; tiếp nhận các giải pháp/ sản phẩm dự thi; thành lập các Hội đồng chấm thi và tổng kết, trao giả</w:t>
      </w:r>
      <w:r w:rsidR="00574E53" w:rsidRPr="000B1EEC">
        <w:rPr>
          <w:sz w:val="28"/>
          <w:szCs w:val="28"/>
        </w:rPr>
        <w:t>i trong tháng 7</w:t>
      </w:r>
      <w:r w:rsidR="00A56473" w:rsidRPr="000B1EEC">
        <w:rPr>
          <w:sz w:val="28"/>
          <w:szCs w:val="28"/>
        </w:rPr>
        <w:t xml:space="preserve"> năm 2021. </w:t>
      </w:r>
      <w:r w:rsidR="00574E53" w:rsidRPr="000B1EEC">
        <w:rPr>
          <w:sz w:val="28"/>
          <w:szCs w:val="28"/>
        </w:rPr>
        <w:t>L</w:t>
      </w:r>
      <w:r w:rsidRPr="000B1EEC">
        <w:rPr>
          <w:sz w:val="28"/>
          <w:szCs w:val="28"/>
        </w:rPr>
        <w:t xml:space="preserve">ựa chọn </w:t>
      </w:r>
      <w:r w:rsidR="00574E53" w:rsidRPr="000B1EEC">
        <w:rPr>
          <w:sz w:val="28"/>
          <w:szCs w:val="28"/>
        </w:rPr>
        <w:t>các</w:t>
      </w:r>
      <w:r w:rsidRPr="000B1EEC">
        <w:rPr>
          <w:sz w:val="28"/>
          <w:szCs w:val="28"/>
        </w:rPr>
        <w:t xml:space="preserve"> giải pháp tiêu biểu đạt giải cao đăng ký tham dự Cuộc thi sáng tạo dành cho thanh thiếu niên, nhi đồng toàn quốc tại Hà Nội. </w:t>
      </w:r>
    </w:p>
    <w:p w:rsidR="00574E53" w:rsidRPr="000B1EEC" w:rsidRDefault="00887681" w:rsidP="00EA1173">
      <w:pPr>
        <w:pStyle w:val="ListParagraph"/>
        <w:spacing w:line="380" w:lineRule="atLeast"/>
        <w:ind w:left="0" w:firstLine="851"/>
        <w:rPr>
          <w:sz w:val="28"/>
          <w:szCs w:val="28"/>
        </w:rPr>
      </w:pPr>
      <w:r w:rsidRPr="000B1EEC">
        <w:rPr>
          <w:b/>
          <w:sz w:val="28"/>
          <w:szCs w:val="28"/>
        </w:rPr>
        <w:t>- Hội thi Tin học</w:t>
      </w:r>
      <w:r w:rsidRPr="000B1EEC">
        <w:rPr>
          <w:sz w:val="28"/>
          <w:szCs w:val="28"/>
        </w:rPr>
        <w:t xml:space="preserve">: </w:t>
      </w:r>
      <w:r w:rsidR="00574E53" w:rsidRPr="000B1EEC">
        <w:rPr>
          <w:sz w:val="28"/>
          <w:szCs w:val="28"/>
        </w:rPr>
        <w:t xml:space="preserve">Hội Tin học chủ động xây dựng kế hoạch và phối hợp các thành viên Ban tổ chức triển khai thực hiện Hội thi Tin học toàn tỉnh </w:t>
      </w:r>
      <w:r w:rsidRPr="000B1EEC">
        <w:rPr>
          <w:sz w:val="28"/>
          <w:szCs w:val="28"/>
        </w:rPr>
        <w:t>năm 202</w:t>
      </w:r>
      <w:r w:rsidR="00574E53" w:rsidRPr="000B1EEC">
        <w:rPr>
          <w:sz w:val="28"/>
          <w:szCs w:val="28"/>
        </w:rPr>
        <w:t>1.</w:t>
      </w:r>
    </w:p>
    <w:p w:rsidR="004F4CD7" w:rsidRPr="000B1EEC" w:rsidRDefault="00466914" w:rsidP="00EA1173">
      <w:pPr>
        <w:spacing w:after="0" w:line="380" w:lineRule="atLeast"/>
        <w:ind w:firstLine="851"/>
        <w:jc w:val="both"/>
        <w:rPr>
          <w:rFonts w:cs="Times New Roman"/>
          <w:iCs/>
          <w:sz w:val="28"/>
          <w:szCs w:val="28"/>
          <w:lang w:val="is-IS"/>
        </w:rPr>
      </w:pPr>
      <w:r w:rsidRPr="000B1EEC">
        <w:rPr>
          <w:rFonts w:cs="Times New Roman"/>
          <w:iCs/>
          <w:sz w:val="28"/>
          <w:szCs w:val="28"/>
          <w:lang w:val="is-IS"/>
        </w:rPr>
        <w:t xml:space="preserve">7. </w:t>
      </w:r>
      <w:r w:rsidR="0034237F" w:rsidRPr="000B1EEC">
        <w:rPr>
          <w:rFonts w:cs="Times New Roman"/>
          <w:iCs/>
          <w:sz w:val="28"/>
          <w:szCs w:val="28"/>
          <w:lang w:val="is-IS"/>
        </w:rPr>
        <w:t>Tăng cường c</w:t>
      </w:r>
      <w:r w:rsidRPr="000B1EEC">
        <w:rPr>
          <w:rFonts w:cs="Times New Roman"/>
          <w:iCs/>
          <w:sz w:val="28"/>
          <w:szCs w:val="28"/>
          <w:lang w:val="is-IS"/>
        </w:rPr>
        <w:t>ông tác kiểm tra</w:t>
      </w:r>
      <w:r w:rsidR="0034237F" w:rsidRPr="000B1EEC">
        <w:rPr>
          <w:rFonts w:cs="Times New Roman"/>
          <w:iCs/>
          <w:sz w:val="28"/>
          <w:szCs w:val="28"/>
          <w:lang w:val="is-IS"/>
        </w:rPr>
        <w:t xml:space="preserve"> và kiến nghị cơ quan quản lý nhà nước để kiện toàn và nâng cao chất lượng hoạt động của các Hội thành viên</w:t>
      </w:r>
      <w:r w:rsidR="003F6467">
        <w:rPr>
          <w:rFonts w:cs="Times New Roman"/>
          <w:iCs/>
          <w:sz w:val="28"/>
          <w:szCs w:val="28"/>
          <w:lang w:val="is-IS"/>
        </w:rPr>
        <w:t xml:space="preserve">. </w:t>
      </w:r>
      <w:r w:rsidR="004F4CD7" w:rsidRPr="000B1EEC">
        <w:rPr>
          <w:rFonts w:cs="Times New Roman"/>
          <w:iCs/>
          <w:sz w:val="28"/>
          <w:szCs w:val="28"/>
          <w:lang w:val="is-IS"/>
        </w:rPr>
        <w:t xml:space="preserve">Nội dung theo kế hoạch kiểm tra năm 2021 của Ban Kiểm tra Liên hiệp Hội. </w:t>
      </w:r>
    </w:p>
    <w:p w:rsidR="005E4CC9" w:rsidRPr="000B1EEC" w:rsidRDefault="00466914" w:rsidP="00EA1173">
      <w:pPr>
        <w:spacing w:after="0" w:line="380" w:lineRule="atLeast"/>
        <w:ind w:firstLine="851"/>
        <w:jc w:val="both"/>
        <w:rPr>
          <w:rFonts w:cs="Times New Roman"/>
          <w:iCs/>
          <w:sz w:val="28"/>
          <w:szCs w:val="28"/>
          <w:lang w:val="is-IS"/>
        </w:rPr>
      </w:pPr>
      <w:r w:rsidRPr="000B1EEC">
        <w:rPr>
          <w:rFonts w:cs="Times New Roman"/>
          <w:iCs/>
          <w:sz w:val="28"/>
          <w:szCs w:val="28"/>
          <w:lang w:val="is-IS"/>
        </w:rPr>
        <w:t xml:space="preserve">8. </w:t>
      </w:r>
      <w:r w:rsidR="005E4CC9" w:rsidRPr="000B1EEC">
        <w:rPr>
          <w:rFonts w:cs="Times New Roman"/>
          <w:iCs/>
          <w:sz w:val="28"/>
          <w:szCs w:val="28"/>
          <w:lang w:val="is-IS"/>
        </w:rPr>
        <w:t>Hoạt động khác</w:t>
      </w:r>
    </w:p>
    <w:p w:rsidR="00B03787" w:rsidRPr="000B1EEC" w:rsidRDefault="00B03787" w:rsidP="00EA1173">
      <w:pPr>
        <w:spacing w:after="0" w:line="380" w:lineRule="atLeast"/>
        <w:ind w:firstLine="851"/>
        <w:jc w:val="both"/>
        <w:rPr>
          <w:rFonts w:cs="Times New Roman"/>
          <w:sz w:val="28"/>
          <w:szCs w:val="28"/>
        </w:rPr>
      </w:pPr>
      <w:r w:rsidRPr="000B1EEC">
        <w:rPr>
          <w:rFonts w:cs="Times New Roman"/>
          <w:sz w:val="28"/>
          <w:szCs w:val="28"/>
          <w:lang w:val="vi-VN"/>
        </w:rPr>
        <w:t xml:space="preserve">- </w:t>
      </w:r>
      <w:r w:rsidRPr="000B1EEC">
        <w:rPr>
          <w:rFonts w:cs="Times New Roman"/>
          <w:sz w:val="28"/>
          <w:szCs w:val="28"/>
        </w:rPr>
        <w:t xml:space="preserve"> Tôn vinh trí thức KH</w:t>
      </w:r>
      <w:r w:rsidR="002C504C" w:rsidRPr="000B1EEC">
        <w:rPr>
          <w:rFonts w:cs="Times New Roman"/>
          <w:sz w:val="28"/>
          <w:szCs w:val="28"/>
        </w:rPr>
        <w:t>&amp;CN</w:t>
      </w:r>
    </w:p>
    <w:p w:rsidR="00B03787" w:rsidRPr="000B1EEC" w:rsidRDefault="00B03787" w:rsidP="00EA1173">
      <w:pPr>
        <w:spacing w:after="0" w:line="380" w:lineRule="atLeast"/>
        <w:ind w:firstLine="851"/>
        <w:jc w:val="both"/>
        <w:rPr>
          <w:rFonts w:cs="Times New Roman"/>
          <w:sz w:val="28"/>
          <w:szCs w:val="28"/>
        </w:rPr>
      </w:pPr>
      <w:r w:rsidRPr="000B1EEC">
        <w:rPr>
          <w:rFonts w:cs="Times New Roman"/>
          <w:sz w:val="28"/>
          <w:szCs w:val="28"/>
        </w:rPr>
        <w:lastRenderedPageBreak/>
        <w:t xml:space="preserve">+ Liên hiệp Hội </w:t>
      </w:r>
      <w:r w:rsidR="002C504C" w:rsidRPr="000B1EEC">
        <w:rPr>
          <w:rFonts w:cs="Times New Roman"/>
          <w:sz w:val="28"/>
          <w:szCs w:val="28"/>
        </w:rPr>
        <w:t xml:space="preserve">sẽ thông báo, tổ chức Hội đồng xét chọn </w:t>
      </w:r>
      <w:r w:rsidR="0061588F" w:rsidRPr="000B1EEC">
        <w:rPr>
          <w:rFonts w:cs="Times New Roman"/>
          <w:sz w:val="28"/>
          <w:szCs w:val="28"/>
        </w:rPr>
        <w:t xml:space="preserve">01 </w:t>
      </w:r>
      <w:r w:rsidR="002C504C" w:rsidRPr="000B1EEC">
        <w:rPr>
          <w:rFonts w:cs="Times New Roman"/>
          <w:sz w:val="28"/>
          <w:szCs w:val="28"/>
        </w:rPr>
        <w:t xml:space="preserve">trí thức </w:t>
      </w:r>
      <w:r w:rsidR="0061588F" w:rsidRPr="000B1EEC">
        <w:rPr>
          <w:rFonts w:cs="Times New Roman"/>
          <w:sz w:val="28"/>
          <w:szCs w:val="28"/>
        </w:rPr>
        <w:t xml:space="preserve">KH&amp;CN </w:t>
      </w:r>
      <w:r w:rsidR="002C504C" w:rsidRPr="000B1EEC">
        <w:rPr>
          <w:rFonts w:cs="Times New Roman"/>
          <w:sz w:val="28"/>
          <w:szCs w:val="28"/>
        </w:rPr>
        <w:t>tiêu biểu</w:t>
      </w:r>
      <w:r w:rsidR="0061588F" w:rsidRPr="000B1EEC">
        <w:rPr>
          <w:rFonts w:cs="Times New Roman"/>
          <w:sz w:val="28"/>
          <w:szCs w:val="28"/>
        </w:rPr>
        <w:t xml:space="preserve"> của tỉnh (2 năm/1 lần) và đề xuất Liên hiệp Hội Việt Nam công nhận danh hiệu và tôn vinh “</w:t>
      </w:r>
      <w:r w:rsidR="0061588F" w:rsidRPr="000B1EEC">
        <w:rPr>
          <w:rFonts w:cs="Times New Roman"/>
          <w:i/>
          <w:sz w:val="28"/>
          <w:szCs w:val="28"/>
        </w:rPr>
        <w:t xml:space="preserve">Trí thức KH&amp;CN tiêu biểu năm 2021” </w:t>
      </w:r>
      <w:r w:rsidR="0061588F" w:rsidRPr="000B1EEC">
        <w:rPr>
          <w:rFonts w:cs="Times New Roman"/>
          <w:sz w:val="28"/>
          <w:szCs w:val="28"/>
        </w:rPr>
        <w:t>và tặng Bằng khen cho trí thức đạt danh hiệu trên.</w:t>
      </w:r>
    </w:p>
    <w:p w:rsidR="00B03787" w:rsidRPr="000B1EEC" w:rsidRDefault="00B03787" w:rsidP="00EA1173">
      <w:pPr>
        <w:spacing w:after="0" w:line="380" w:lineRule="atLeast"/>
        <w:ind w:firstLine="851"/>
        <w:jc w:val="both"/>
        <w:rPr>
          <w:rFonts w:cs="Times New Roman"/>
          <w:sz w:val="28"/>
          <w:szCs w:val="28"/>
        </w:rPr>
      </w:pPr>
      <w:r w:rsidRPr="000B1EEC">
        <w:rPr>
          <w:rFonts w:cs="Times New Roman"/>
          <w:sz w:val="28"/>
          <w:szCs w:val="28"/>
        </w:rPr>
        <w:t xml:space="preserve">+ Liên hiệp Hội </w:t>
      </w:r>
      <w:r w:rsidR="0061588F" w:rsidRPr="000B1EEC">
        <w:rPr>
          <w:rFonts w:cs="Times New Roman"/>
          <w:sz w:val="28"/>
          <w:szCs w:val="28"/>
        </w:rPr>
        <w:t xml:space="preserve">sẽ phối hợp với các tổ chức chính trị-xã hội </w:t>
      </w:r>
      <w:r w:rsidRPr="000B1EEC">
        <w:rPr>
          <w:rFonts w:cs="Times New Roman"/>
          <w:sz w:val="28"/>
          <w:szCs w:val="28"/>
        </w:rPr>
        <w:t>đ</w:t>
      </w:r>
      <w:r w:rsidR="0061588F" w:rsidRPr="000B1EEC">
        <w:rPr>
          <w:rFonts w:cs="Times New Roman"/>
          <w:sz w:val="28"/>
          <w:szCs w:val="28"/>
        </w:rPr>
        <w:t>ể</w:t>
      </w:r>
      <w:r w:rsidRPr="000B1EEC">
        <w:rPr>
          <w:rFonts w:cs="Times New Roman"/>
          <w:sz w:val="28"/>
          <w:szCs w:val="28"/>
        </w:rPr>
        <w:t xml:space="preserve"> giới thiệu</w:t>
      </w:r>
      <w:r w:rsidR="0061588F" w:rsidRPr="000B1EEC">
        <w:rPr>
          <w:rFonts w:cs="Times New Roman"/>
          <w:sz w:val="28"/>
          <w:szCs w:val="28"/>
        </w:rPr>
        <w:t>, đề cử</w:t>
      </w:r>
      <w:r w:rsidRPr="000B1EEC">
        <w:rPr>
          <w:rFonts w:cs="Times New Roman"/>
          <w:sz w:val="28"/>
          <w:szCs w:val="28"/>
        </w:rPr>
        <w:t xml:space="preserve"> </w:t>
      </w:r>
      <w:r w:rsidR="0061588F" w:rsidRPr="000B1EEC">
        <w:rPr>
          <w:rFonts w:cs="Times New Roman"/>
          <w:sz w:val="28"/>
          <w:szCs w:val="28"/>
        </w:rPr>
        <w:t>những trí thức KH&amp;CN là Ủy viên BCH Liên hiệp Hội, Hội viên của các Hội thành viên tham gia ứng</w:t>
      </w:r>
      <w:r w:rsidRPr="000B1EEC">
        <w:rPr>
          <w:rFonts w:cs="Times New Roman"/>
          <w:sz w:val="28"/>
          <w:szCs w:val="28"/>
        </w:rPr>
        <w:t xml:space="preserve"> </w:t>
      </w:r>
      <w:r w:rsidR="0061588F" w:rsidRPr="000B1EEC">
        <w:rPr>
          <w:rFonts w:cs="Times New Roman"/>
          <w:sz w:val="28"/>
          <w:szCs w:val="28"/>
        </w:rPr>
        <w:t xml:space="preserve">cử để xét chọn, </w:t>
      </w:r>
      <w:r w:rsidRPr="000B1EEC">
        <w:rPr>
          <w:rFonts w:cs="Times New Roman"/>
          <w:sz w:val="28"/>
          <w:szCs w:val="28"/>
        </w:rPr>
        <w:t>tôn vinh.</w:t>
      </w:r>
    </w:p>
    <w:p w:rsidR="00B03787" w:rsidRPr="000B1EEC" w:rsidRDefault="00B03787" w:rsidP="00EA1173">
      <w:pPr>
        <w:spacing w:after="0" w:line="380" w:lineRule="atLeast"/>
        <w:ind w:firstLine="851"/>
        <w:jc w:val="both"/>
        <w:rPr>
          <w:rFonts w:cs="Times New Roman"/>
          <w:sz w:val="28"/>
          <w:szCs w:val="28"/>
          <w:lang w:val="vi-VN"/>
        </w:rPr>
      </w:pPr>
      <w:r w:rsidRPr="000B1EEC">
        <w:rPr>
          <w:rFonts w:cs="Times New Roman"/>
          <w:sz w:val="28"/>
          <w:szCs w:val="28"/>
        </w:rPr>
        <w:t xml:space="preserve">- </w:t>
      </w:r>
      <w:r w:rsidRPr="000B1EEC">
        <w:rPr>
          <w:rFonts w:cs="Times New Roman"/>
          <w:sz w:val="28"/>
          <w:szCs w:val="28"/>
          <w:lang w:val="vi-VN"/>
        </w:rPr>
        <w:t>H</w:t>
      </w:r>
      <w:r w:rsidR="003F6467">
        <w:rPr>
          <w:rFonts w:cs="Times New Roman"/>
          <w:sz w:val="28"/>
          <w:szCs w:val="28"/>
        </w:rPr>
        <w:t>ội thành viên tích cực tham gia các h</w:t>
      </w:r>
      <w:r w:rsidRPr="000B1EEC">
        <w:rPr>
          <w:rFonts w:cs="Times New Roman"/>
          <w:sz w:val="28"/>
          <w:szCs w:val="28"/>
          <w:lang w:val="vi-VN"/>
        </w:rPr>
        <w:t>oạt động văn hóa, thể thao</w:t>
      </w:r>
      <w:r w:rsidR="003F6467">
        <w:rPr>
          <w:rFonts w:cs="Times New Roman"/>
          <w:sz w:val="28"/>
          <w:szCs w:val="28"/>
        </w:rPr>
        <w:t xml:space="preserve">; </w:t>
      </w:r>
      <w:r w:rsidRPr="000B1EEC">
        <w:rPr>
          <w:rFonts w:cs="Times New Roman"/>
          <w:sz w:val="28"/>
          <w:szCs w:val="28"/>
          <w:lang w:val="vi-VN"/>
        </w:rPr>
        <w:t>Hoạt động: thả giống thủy sản về biển, giáo dục và đào tạo, chăm sóc sức khỏe, y tế và bảo vệ môi trườ</w:t>
      </w:r>
      <w:r w:rsidR="003F6467">
        <w:rPr>
          <w:rFonts w:cs="Times New Roman"/>
          <w:sz w:val="28"/>
          <w:szCs w:val="28"/>
          <w:lang w:val="vi-VN"/>
        </w:rPr>
        <w:t>ng</w:t>
      </w:r>
      <w:r w:rsidR="003F6467">
        <w:rPr>
          <w:rFonts w:cs="Times New Roman"/>
          <w:sz w:val="28"/>
          <w:szCs w:val="28"/>
        </w:rPr>
        <w:t xml:space="preserve">; </w:t>
      </w:r>
      <w:r w:rsidRPr="000B1EEC">
        <w:rPr>
          <w:rFonts w:cs="Times New Roman"/>
          <w:sz w:val="28"/>
          <w:szCs w:val="28"/>
          <w:lang w:val="vi-VN"/>
        </w:rPr>
        <w:t>Hoạt động đền ơn đáp nghĩa, ủng hộ người nghèo, thiên tai,...</w:t>
      </w:r>
    </w:p>
    <w:p w:rsidR="00466914" w:rsidRPr="000B1EEC" w:rsidRDefault="005E4CC9" w:rsidP="00EA1173">
      <w:pPr>
        <w:spacing w:after="0" w:line="380" w:lineRule="atLeast"/>
        <w:ind w:firstLine="851"/>
        <w:jc w:val="both"/>
        <w:rPr>
          <w:rFonts w:cs="Times New Roman"/>
          <w:iCs/>
          <w:sz w:val="28"/>
          <w:szCs w:val="28"/>
          <w:lang w:val="is-IS"/>
        </w:rPr>
      </w:pPr>
      <w:r w:rsidRPr="000B1EEC">
        <w:rPr>
          <w:rFonts w:cs="Times New Roman"/>
          <w:iCs/>
          <w:sz w:val="28"/>
          <w:szCs w:val="28"/>
          <w:lang w:val="is-IS"/>
        </w:rPr>
        <w:t xml:space="preserve">9. </w:t>
      </w:r>
      <w:r w:rsidR="004F4CD7" w:rsidRPr="000B1EEC">
        <w:rPr>
          <w:rFonts w:cs="Times New Roman"/>
          <w:iCs/>
          <w:sz w:val="28"/>
          <w:szCs w:val="28"/>
          <w:lang w:val="is-IS"/>
        </w:rPr>
        <w:t>Công tác</w:t>
      </w:r>
      <w:r w:rsidR="00466914" w:rsidRPr="000B1EEC">
        <w:rPr>
          <w:rFonts w:cs="Times New Roman"/>
          <w:iCs/>
          <w:sz w:val="28"/>
          <w:szCs w:val="28"/>
          <w:lang w:val="is-IS"/>
        </w:rPr>
        <w:t xml:space="preserve"> thi đua khen thưởng</w:t>
      </w:r>
    </w:p>
    <w:p w:rsidR="00D67D11" w:rsidRPr="000B1EEC" w:rsidRDefault="00D96682" w:rsidP="00EA1173">
      <w:pPr>
        <w:spacing w:after="0" w:line="380" w:lineRule="atLeast"/>
        <w:ind w:firstLine="851"/>
        <w:jc w:val="both"/>
        <w:rPr>
          <w:rFonts w:cs="Times New Roman"/>
          <w:iCs/>
          <w:sz w:val="28"/>
          <w:szCs w:val="28"/>
          <w:lang w:val="is-IS"/>
        </w:rPr>
      </w:pPr>
      <w:r w:rsidRPr="000B1EEC">
        <w:rPr>
          <w:rFonts w:cs="Times New Roman"/>
          <w:iCs/>
          <w:sz w:val="28"/>
          <w:szCs w:val="28"/>
          <w:lang w:val="is-IS"/>
        </w:rPr>
        <w:t>Thực hiện</w:t>
      </w:r>
      <w:r w:rsidR="00EF7100" w:rsidRPr="000B1EEC">
        <w:rPr>
          <w:rFonts w:cs="Times New Roman"/>
          <w:iCs/>
          <w:sz w:val="28"/>
          <w:szCs w:val="28"/>
          <w:lang w:val="is-IS"/>
        </w:rPr>
        <w:t xml:space="preserve"> Nghị định số 91/2017/NĐ-CP của Chính phủ ngày 31/7/2017 Quy định chi tiết thi hành một số điều của Luật Thi đua, khen thưởng; Quyết định số 95/2018/QĐ-UBND của Chủ tịch UBND tỉnh ngày 21/11/2018 ban hành Quy chế thi đua, khen thưởng; Công văn số 4614/KH-UBND của UBND tỉnh ngày 22/12/2020 về Kế hoạch phát động thi đua thực hiện nhiệm vụ phát triển kinh tế-xã hội năm 2021 và Kế hoạch 5 năm 2021-2025 với chủ đề “</w:t>
      </w:r>
      <w:r w:rsidR="00EF7100" w:rsidRPr="000B1EEC">
        <w:rPr>
          <w:rFonts w:cs="Times New Roman"/>
          <w:i/>
          <w:iCs/>
          <w:sz w:val="28"/>
          <w:szCs w:val="28"/>
          <w:lang w:val="is-IS"/>
        </w:rPr>
        <w:t>Đoàn kết, sáng tạo, thi đua xây dựng và bảo vệ tổ quốc“</w:t>
      </w:r>
      <w:r w:rsidR="00EF7100" w:rsidRPr="000B1EEC">
        <w:rPr>
          <w:rFonts w:cs="Times New Roman"/>
          <w:iCs/>
          <w:sz w:val="28"/>
          <w:szCs w:val="28"/>
          <w:lang w:val="is-IS"/>
        </w:rPr>
        <w:t>. Đề nghị các Hội thành viên thực hiện đăng ký thi đua và tích cực triển khai thực hiện đạt hiệu quả.</w:t>
      </w:r>
    </w:p>
    <w:p w:rsidR="00EF7100" w:rsidRPr="000B1EEC" w:rsidRDefault="00EF7100" w:rsidP="00EA1173">
      <w:pPr>
        <w:spacing w:after="0" w:line="380" w:lineRule="atLeast"/>
        <w:ind w:firstLine="851"/>
        <w:jc w:val="both"/>
        <w:rPr>
          <w:rFonts w:cs="Times New Roman"/>
          <w:iCs/>
          <w:sz w:val="28"/>
          <w:szCs w:val="28"/>
          <w:lang w:val="is-IS"/>
        </w:rPr>
      </w:pPr>
      <w:r w:rsidRPr="000B1EEC">
        <w:rPr>
          <w:rFonts w:cs="Times New Roman"/>
          <w:iCs/>
          <w:sz w:val="28"/>
          <w:szCs w:val="28"/>
          <w:lang w:val="is-IS"/>
        </w:rPr>
        <w:t xml:space="preserve">Năm 2021, Liên hiệp Hội được </w:t>
      </w:r>
      <w:r w:rsidR="00B03787" w:rsidRPr="000B1EEC">
        <w:rPr>
          <w:rFonts w:cs="Times New Roman"/>
          <w:iCs/>
          <w:sz w:val="28"/>
          <w:szCs w:val="28"/>
          <w:lang w:val="is-IS"/>
        </w:rPr>
        <w:t xml:space="preserve">bầu </w:t>
      </w:r>
      <w:r w:rsidR="001D6826" w:rsidRPr="000B1EEC">
        <w:rPr>
          <w:rFonts w:cs="Times New Roman"/>
          <w:iCs/>
          <w:sz w:val="28"/>
          <w:szCs w:val="28"/>
          <w:lang w:val="is-IS"/>
        </w:rPr>
        <w:t>làm Trưởng khối thi đua Hội đặc thù tỉnh</w:t>
      </w:r>
      <w:r w:rsidR="00B03787" w:rsidRPr="000B1EEC">
        <w:rPr>
          <w:rFonts w:cs="Times New Roman"/>
          <w:iCs/>
          <w:sz w:val="28"/>
          <w:szCs w:val="28"/>
          <w:lang w:val="is-IS"/>
        </w:rPr>
        <w:t xml:space="preserve"> với 14 Hội, trong đó có: Liên hiệp Hội, Hội Luật gia và Hội Đông y.</w:t>
      </w:r>
    </w:p>
    <w:p w:rsidR="00466914" w:rsidRPr="000B1EEC" w:rsidRDefault="005E4CC9" w:rsidP="00EA1173">
      <w:pPr>
        <w:spacing w:after="0" w:line="380" w:lineRule="atLeast"/>
        <w:ind w:firstLine="851"/>
        <w:jc w:val="both"/>
        <w:rPr>
          <w:rFonts w:cs="Times New Roman"/>
          <w:iCs/>
          <w:sz w:val="28"/>
          <w:szCs w:val="28"/>
          <w:lang w:val="is-IS"/>
        </w:rPr>
      </w:pPr>
      <w:r w:rsidRPr="000B1EEC">
        <w:rPr>
          <w:rFonts w:cs="Times New Roman"/>
          <w:iCs/>
          <w:sz w:val="28"/>
          <w:szCs w:val="28"/>
          <w:lang w:val="is-IS"/>
        </w:rPr>
        <w:t>10</w:t>
      </w:r>
      <w:r w:rsidR="00466914" w:rsidRPr="000B1EEC">
        <w:rPr>
          <w:rFonts w:cs="Times New Roman"/>
          <w:iCs/>
          <w:sz w:val="28"/>
          <w:szCs w:val="28"/>
          <w:lang w:val="is-IS"/>
        </w:rPr>
        <w:t>. Công tác tài chính</w:t>
      </w:r>
    </w:p>
    <w:p w:rsidR="00D93AF7" w:rsidRPr="000B1EEC" w:rsidRDefault="005A091E" w:rsidP="00EA1173">
      <w:pPr>
        <w:spacing w:after="0" w:line="380" w:lineRule="atLeast"/>
        <w:ind w:firstLine="851"/>
        <w:jc w:val="both"/>
        <w:rPr>
          <w:rFonts w:cs="Times New Roman"/>
          <w:iCs/>
          <w:sz w:val="28"/>
          <w:szCs w:val="28"/>
          <w:lang w:val="is-IS"/>
        </w:rPr>
      </w:pPr>
      <w:r>
        <w:rPr>
          <w:rFonts w:cs="Times New Roman"/>
          <w:iCs/>
          <w:sz w:val="28"/>
          <w:szCs w:val="28"/>
          <w:lang w:val="is-IS"/>
        </w:rPr>
        <w:t xml:space="preserve">- </w:t>
      </w:r>
      <w:r w:rsidR="00366AFE" w:rsidRPr="000B1EEC">
        <w:rPr>
          <w:rFonts w:cs="Times New Roman"/>
          <w:iCs/>
          <w:sz w:val="28"/>
          <w:szCs w:val="28"/>
          <w:lang w:val="is-IS"/>
        </w:rPr>
        <w:t xml:space="preserve">Nghị quyết HĐND tỉnh </w:t>
      </w:r>
      <w:r w:rsidR="00D96682" w:rsidRPr="000B1EEC">
        <w:rPr>
          <w:rFonts w:cs="Times New Roman"/>
          <w:iCs/>
          <w:sz w:val="28"/>
          <w:szCs w:val="28"/>
          <w:lang w:val="is-IS"/>
        </w:rPr>
        <w:t xml:space="preserve">thông qua tại kỳ họp </w:t>
      </w:r>
      <w:r w:rsidR="00366AFE" w:rsidRPr="000B1EEC">
        <w:rPr>
          <w:rFonts w:cs="Times New Roman"/>
          <w:iCs/>
          <w:sz w:val="28"/>
          <w:szCs w:val="28"/>
          <w:lang w:val="is-IS"/>
        </w:rPr>
        <w:t>cuối năm 2020 đã phân bổ</w:t>
      </w:r>
      <w:r>
        <w:rPr>
          <w:rFonts w:cs="Times New Roman"/>
          <w:iCs/>
          <w:sz w:val="28"/>
          <w:szCs w:val="28"/>
          <w:lang w:val="is-IS"/>
        </w:rPr>
        <w:t xml:space="preserve"> n</w:t>
      </w:r>
      <w:r w:rsidR="004F4CD7" w:rsidRPr="000B1EEC">
        <w:rPr>
          <w:rFonts w:cs="Times New Roman"/>
          <w:iCs/>
          <w:sz w:val="28"/>
          <w:szCs w:val="28"/>
          <w:lang w:val="is-IS"/>
        </w:rPr>
        <w:t xml:space="preserve">ăm 2021 </w:t>
      </w:r>
      <w:r w:rsidR="00366AFE" w:rsidRPr="000B1EEC">
        <w:rPr>
          <w:rFonts w:cs="Times New Roman"/>
          <w:iCs/>
          <w:sz w:val="28"/>
          <w:szCs w:val="28"/>
          <w:lang w:val="is-IS"/>
        </w:rPr>
        <w:t>Liên hiệp Hội</w:t>
      </w:r>
      <w:r w:rsidR="002827BA" w:rsidRPr="000B1EEC">
        <w:rPr>
          <w:rFonts w:cs="Times New Roman"/>
          <w:iCs/>
          <w:sz w:val="28"/>
          <w:szCs w:val="28"/>
          <w:lang w:val="is-IS"/>
        </w:rPr>
        <w:t xml:space="preserve"> và 03</w:t>
      </w:r>
      <w:r w:rsidR="00D93AF7" w:rsidRPr="000B1EEC">
        <w:rPr>
          <w:rFonts w:cs="Times New Roman"/>
          <w:iCs/>
          <w:sz w:val="28"/>
          <w:szCs w:val="28"/>
          <w:lang w:val="is-IS"/>
        </w:rPr>
        <w:t xml:space="preserve"> Hội thành viên được phân bổ </w:t>
      </w:r>
      <w:r w:rsidR="002827BA" w:rsidRPr="000B1EEC">
        <w:rPr>
          <w:rFonts w:cs="Times New Roman"/>
          <w:iCs/>
          <w:sz w:val="28"/>
          <w:szCs w:val="28"/>
        </w:rPr>
        <w:t>biên chế (như năm 2020): Liên hiệp Hội 04 người; Hội Đông y: 08 người cấp tỉnh và 21 người cấp huyện; Hội Luật gia: 03 người và Hội làm vườn: 03 người</w:t>
      </w:r>
      <w:r w:rsidR="002827BA" w:rsidRPr="000B1EEC">
        <w:rPr>
          <w:rFonts w:cs="Times New Roman"/>
          <w:iCs/>
          <w:sz w:val="28"/>
          <w:szCs w:val="28"/>
          <w:lang w:val="vi-VN"/>
        </w:rPr>
        <w:t xml:space="preserve"> v</w:t>
      </w:r>
      <w:r w:rsidR="002827BA" w:rsidRPr="000B1EEC">
        <w:rPr>
          <w:rFonts w:cs="Times New Roman"/>
          <w:iCs/>
          <w:sz w:val="28"/>
          <w:szCs w:val="28"/>
        </w:rPr>
        <w:t xml:space="preserve">à được cấp kinh phí Chi thường xuyên là: </w:t>
      </w:r>
      <w:r w:rsidR="00D93AF7" w:rsidRPr="000B1EEC">
        <w:rPr>
          <w:rFonts w:cs="Times New Roman"/>
          <w:iCs/>
          <w:sz w:val="28"/>
          <w:szCs w:val="28"/>
          <w:lang w:val="is-IS"/>
        </w:rPr>
        <w:t>Liên hiệp Hội: 434,67 triệu đồng; Hội Đông Y: 929,81 triệu đồng; Hội Luật gia: 549,69 triệu đồng và Hội làm vườn: 256,43 triệu đồng.</w:t>
      </w:r>
    </w:p>
    <w:p w:rsidR="00D67D11" w:rsidRPr="000B1EEC" w:rsidRDefault="00D93AF7" w:rsidP="00EA1173">
      <w:pPr>
        <w:spacing w:after="0" w:line="380" w:lineRule="atLeast"/>
        <w:ind w:firstLine="851"/>
        <w:jc w:val="both"/>
        <w:rPr>
          <w:rFonts w:cs="Times New Roman"/>
          <w:iCs/>
          <w:sz w:val="28"/>
          <w:szCs w:val="28"/>
          <w:lang w:val="is-IS"/>
        </w:rPr>
      </w:pPr>
      <w:r w:rsidRPr="000B1EEC">
        <w:rPr>
          <w:rFonts w:cs="Times New Roman"/>
          <w:iCs/>
          <w:sz w:val="28"/>
          <w:szCs w:val="28"/>
          <w:lang w:val="is-IS"/>
        </w:rPr>
        <w:t>- UBND tỉnh phân bổ kinh phí cho các hoạt động chuyên môn khác</w:t>
      </w:r>
      <w:r w:rsidR="00D67D11" w:rsidRPr="000B1EEC">
        <w:rPr>
          <w:rFonts w:cs="Times New Roman"/>
          <w:iCs/>
          <w:sz w:val="28"/>
          <w:szCs w:val="28"/>
          <w:lang w:val="is-IS"/>
        </w:rPr>
        <w:t>:</w:t>
      </w:r>
    </w:p>
    <w:p w:rsidR="00D93AF7" w:rsidRPr="000B1EEC" w:rsidRDefault="00D67D11" w:rsidP="00EA1173">
      <w:pPr>
        <w:spacing w:after="0" w:line="380" w:lineRule="atLeast"/>
        <w:ind w:firstLine="851"/>
        <w:jc w:val="both"/>
        <w:rPr>
          <w:rFonts w:cs="Times New Roman"/>
          <w:sz w:val="28"/>
          <w:szCs w:val="28"/>
        </w:rPr>
      </w:pPr>
      <w:r w:rsidRPr="000B1EEC">
        <w:rPr>
          <w:rFonts w:cs="Times New Roman"/>
          <w:iCs/>
          <w:sz w:val="28"/>
          <w:szCs w:val="28"/>
          <w:lang w:val="is-IS"/>
        </w:rPr>
        <w:t>+</w:t>
      </w:r>
      <w:r w:rsidR="002827BA" w:rsidRPr="000B1EEC">
        <w:rPr>
          <w:rFonts w:cs="Times New Roman"/>
          <w:iCs/>
          <w:sz w:val="28"/>
          <w:szCs w:val="28"/>
          <w:lang w:val="is-IS"/>
        </w:rPr>
        <w:t xml:space="preserve"> Liên hiệp Hội, gồm</w:t>
      </w:r>
      <w:r w:rsidRPr="000B1EEC">
        <w:rPr>
          <w:rFonts w:cs="Times New Roman"/>
          <w:iCs/>
          <w:sz w:val="28"/>
          <w:szCs w:val="28"/>
          <w:lang w:val="is-IS"/>
        </w:rPr>
        <w:t>:</w:t>
      </w:r>
      <w:r w:rsidR="002827BA" w:rsidRPr="000B1EEC">
        <w:rPr>
          <w:rFonts w:cs="Times New Roman"/>
          <w:iCs/>
          <w:sz w:val="28"/>
          <w:szCs w:val="28"/>
          <w:lang w:val="is-IS"/>
        </w:rPr>
        <w:t xml:space="preserve"> kinh phí </w:t>
      </w:r>
      <w:r w:rsidRPr="000B1EEC">
        <w:rPr>
          <w:rFonts w:cs="Times New Roman"/>
          <w:iCs/>
          <w:sz w:val="28"/>
          <w:szCs w:val="28"/>
          <w:lang w:val="is-IS"/>
        </w:rPr>
        <w:t xml:space="preserve">tổ chức </w:t>
      </w:r>
      <w:r w:rsidR="002827BA" w:rsidRPr="000B1EEC">
        <w:rPr>
          <w:rFonts w:cs="Times New Roman"/>
          <w:iCs/>
          <w:sz w:val="28"/>
          <w:szCs w:val="28"/>
          <w:lang w:val="is-IS"/>
        </w:rPr>
        <w:t>Hội thi sáng tạo kỹ thuật</w:t>
      </w:r>
      <w:r w:rsidRPr="000B1EEC">
        <w:rPr>
          <w:rFonts w:cs="Times New Roman"/>
          <w:iCs/>
          <w:sz w:val="28"/>
          <w:szCs w:val="28"/>
          <w:lang w:val="is-IS"/>
        </w:rPr>
        <w:t xml:space="preserve"> tỉnh lần thứ VI năm 2020-2021; </w:t>
      </w:r>
      <w:r w:rsidRPr="000B1EEC">
        <w:rPr>
          <w:rFonts w:cs="Times New Roman"/>
          <w:sz w:val="28"/>
          <w:szCs w:val="28"/>
        </w:rPr>
        <w:t>Cuộc thi sáng tạo dành cho thanh thiếu niên, nhi đồng toàn tỉnh lần thứ 15, năm 2021 và Hội đồng tư vấn, phản biện phát sinh trong năm.</w:t>
      </w:r>
    </w:p>
    <w:p w:rsidR="00D67D11" w:rsidRPr="000B1EEC" w:rsidRDefault="00D67D11" w:rsidP="00EA1173">
      <w:pPr>
        <w:spacing w:after="0" w:line="380" w:lineRule="atLeast"/>
        <w:ind w:firstLine="851"/>
        <w:jc w:val="both"/>
        <w:rPr>
          <w:rFonts w:cs="Times New Roman"/>
          <w:iCs/>
          <w:sz w:val="28"/>
          <w:szCs w:val="28"/>
          <w:lang w:val="is-IS"/>
        </w:rPr>
      </w:pPr>
      <w:r w:rsidRPr="000B1EEC">
        <w:rPr>
          <w:rFonts w:cs="Times New Roman"/>
          <w:sz w:val="28"/>
          <w:szCs w:val="28"/>
        </w:rPr>
        <w:t>+ Các Hộ</w:t>
      </w:r>
      <w:r w:rsidR="003F6467">
        <w:rPr>
          <w:rFonts w:cs="Times New Roman"/>
          <w:sz w:val="28"/>
          <w:szCs w:val="28"/>
        </w:rPr>
        <w:t>i thành viên là Hội đặc thù còn được phân bổ kinh phí theo nhiệm vụ do cơ quan Nhà nước giao thực hiện</w:t>
      </w:r>
      <w:r w:rsidR="005A091E">
        <w:rPr>
          <w:rFonts w:cs="Times New Roman"/>
          <w:sz w:val="28"/>
          <w:szCs w:val="28"/>
        </w:rPr>
        <w:t>.</w:t>
      </w:r>
    </w:p>
    <w:p w:rsidR="00D93AF7" w:rsidRPr="000B1EEC" w:rsidRDefault="00D93AF7" w:rsidP="00EA1173">
      <w:pPr>
        <w:spacing w:after="0" w:line="380" w:lineRule="atLeast"/>
        <w:ind w:firstLine="851"/>
        <w:jc w:val="both"/>
        <w:rPr>
          <w:rFonts w:cs="Times New Roman"/>
          <w:iCs/>
          <w:sz w:val="28"/>
          <w:szCs w:val="28"/>
          <w:lang w:val="is-IS"/>
        </w:rPr>
      </w:pPr>
      <w:r w:rsidRPr="000B1EEC">
        <w:rPr>
          <w:rFonts w:cs="Times New Roman"/>
          <w:iCs/>
          <w:sz w:val="28"/>
          <w:szCs w:val="28"/>
          <w:lang w:val="is-IS"/>
        </w:rPr>
        <w:t xml:space="preserve">- Các nguồn thu khác: </w:t>
      </w:r>
      <w:r w:rsidR="005A091E">
        <w:rPr>
          <w:rFonts w:cs="Times New Roman"/>
          <w:iCs/>
          <w:sz w:val="28"/>
          <w:szCs w:val="28"/>
          <w:lang w:val="is-IS"/>
        </w:rPr>
        <w:t>Liên hiệp Hội và các Hội đặc thù tích cực xây dựng các Chương trình, Dự án để tranh thủ n</w:t>
      </w:r>
      <w:r w:rsidRPr="000B1EEC">
        <w:rPr>
          <w:rFonts w:cs="Times New Roman"/>
          <w:iCs/>
          <w:sz w:val="28"/>
          <w:szCs w:val="28"/>
          <w:lang w:val="is-IS"/>
        </w:rPr>
        <w:t xml:space="preserve">guồn </w:t>
      </w:r>
      <w:r w:rsidR="005A091E">
        <w:rPr>
          <w:rFonts w:cs="Times New Roman"/>
          <w:iCs/>
          <w:sz w:val="28"/>
          <w:szCs w:val="28"/>
          <w:lang w:val="is-IS"/>
        </w:rPr>
        <w:t xml:space="preserve">ki8nh phí </w:t>
      </w:r>
      <w:r w:rsidRPr="000B1EEC">
        <w:rPr>
          <w:rFonts w:cs="Times New Roman"/>
          <w:iCs/>
          <w:sz w:val="28"/>
          <w:szCs w:val="28"/>
          <w:lang w:val="is-IS"/>
        </w:rPr>
        <w:t>từ Trung ương hỗ trợ</w:t>
      </w:r>
      <w:r w:rsidR="005A091E">
        <w:rPr>
          <w:rFonts w:cs="Times New Roman"/>
          <w:iCs/>
          <w:sz w:val="28"/>
          <w:szCs w:val="28"/>
          <w:lang w:val="is-IS"/>
        </w:rPr>
        <w:t xml:space="preserve"> hoạt động. Đối với các Hội thành viên là Hội nghề nghiệp có khó khăn về kinh phí hoạt động. Tuy nhiên, Hiệp hội Giống thủy sản đã và đang huy động được n</w:t>
      </w:r>
      <w:r w:rsidRPr="000B1EEC">
        <w:rPr>
          <w:rFonts w:cs="Times New Roman"/>
          <w:iCs/>
          <w:sz w:val="28"/>
          <w:szCs w:val="28"/>
          <w:lang w:val="is-IS"/>
        </w:rPr>
        <w:t>guồn xã hộ</w:t>
      </w:r>
      <w:r w:rsidR="004F4CD7" w:rsidRPr="000B1EEC">
        <w:rPr>
          <w:rFonts w:cs="Times New Roman"/>
          <w:iCs/>
          <w:sz w:val="28"/>
          <w:szCs w:val="28"/>
          <w:lang w:val="is-IS"/>
        </w:rPr>
        <w:t xml:space="preserve">i hóa </w:t>
      </w:r>
      <w:r w:rsidR="005A091E">
        <w:rPr>
          <w:rFonts w:cs="Times New Roman"/>
          <w:iCs/>
          <w:sz w:val="28"/>
          <w:szCs w:val="28"/>
          <w:lang w:val="is-IS"/>
        </w:rPr>
        <w:t>rất lớn để phục vụ các hoạt động của Hiệp hội.</w:t>
      </w:r>
    </w:p>
    <w:p w:rsidR="00FD5B03" w:rsidRPr="000B1EEC" w:rsidRDefault="00FD5B03" w:rsidP="00EA1173">
      <w:pPr>
        <w:spacing w:after="0" w:line="380" w:lineRule="atLeast"/>
        <w:ind w:firstLine="851"/>
        <w:jc w:val="both"/>
        <w:rPr>
          <w:rFonts w:cs="Times New Roman"/>
          <w:b/>
          <w:iCs/>
          <w:sz w:val="28"/>
          <w:szCs w:val="28"/>
          <w:lang w:val="is-IS"/>
        </w:rPr>
      </w:pPr>
      <w:r w:rsidRPr="000B1EEC">
        <w:rPr>
          <w:rFonts w:cs="Times New Roman"/>
          <w:b/>
          <w:iCs/>
          <w:sz w:val="28"/>
          <w:szCs w:val="28"/>
          <w:lang w:val="is-IS"/>
        </w:rPr>
        <w:lastRenderedPageBreak/>
        <w:t>I</w:t>
      </w:r>
      <w:r w:rsidR="00597C1F" w:rsidRPr="000B1EEC">
        <w:rPr>
          <w:rFonts w:cs="Times New Roman"/>
          <w:b/>
          <w:iCs/>
          <w:sz w:val="28"/>
          <w:szCs w:val="28"/>
          <w:lang w:val="is-IS"/>
        </w:rPr>
        <w:t>II</w:t>
      </w:r>
      <w:r w:rsidRPr="000B1EEC">
        <w:rPr>
          <w:rFonts w:cs="Times New Roman"/>
          <w:b/>
          <w:iCs/>
          <w:sz w:val="28"/>
          <w:szCs w:val="28"/>
          <w:lang w:val="is-IS"/>
        </w:rPr>
        <w:t>. Các đề xuất, kiến nghị</w:t>
      </w:r>
    </w:p>
    <w:p w:rsidR="00AF7CD4" w:rsidRPr="000B1EEC" w:rsidRDefault="00AF7CD4" w:rsidP="00EA1173">
      <w:pPr>
        <w:pStyle w:val="ListParagraph"/>
        <w:spacing w:line="380" w:lineRule="atLeast"/>
        <w:ind w:left="0" w:firstLine="851"/>
        <w:rPr>
          <w:b/>
          <w:sz w:val="28"/>
          <w:szCs w:val="28"/>
          <w:lang w:val="pt-BR"/>
        </w:rPr>
      </w:pPr>
      <w:r w:rsidRPr="000B1EEC">
        <w:rPr>
          <w:b/>
          <w:sz w:val="28"/>
          <w:szCs w:val="28"/>
          <w:lang w:val="pt-BR"/>
        </w:rPr>
        <w:t>1. Kiến nghị Liên hiệp Hội Việt Nam</w:t>
      </w:r>
    </w:p>
    <w:p w:rsidR="00CC0004" w:rsidRPr="000B1EEC" w:rsidRDefault="00657CCC" w:rsidP="00EA1173">
      <w:pPr>
        <w:spacing w:after="0" w:line="380" w:lineRule="atLeast"/>
        <w:ind w:firstLine="851"/>
        <w:jc w:val="both"/>
        <w:rPr>
          <w:rFonts w:cs="Times New Roman"/>
          <w:sz w:val="28"/>
          <w:szCs w:val="28"/>
          <w:lang w:val="pt-BR"/>
        </w:rPr>
      </w:pPr>
      <w:r w:rsidRPr="000B1EEC">
        <w:rPr>
          <w:rFonts w:cs="Times New Roman"/>
          <w:sz w:val="28"/>
          <w:szCs w:val="28"/>
          <w:lang w:val="pt-BR"/>
        </w:rPr>
        <w:t>- Về đ</w:t>
      </w:r>
      <w:r w:rsidR="001E7872" w:rsidRPr="000B1EEC">
        <w:rPr>
          <w:rFonts w:cs="Times New Roman"/>
          <w:sz w:val="28"/>
          <w:szCs w:val="28"/>
          <w:lang w:val="pt-BR"/>
        </w:rPr>
        <w:t>ịa vị pháp lý của Liên hiệp Hội ở Trung ương, địa phương là tổ chức chính trị - xã hội chưa đầy đủ. Mặc dù Liên hiệp Hội Việt Nam được Bộ Chính trị, Ban Bí thư, Thủ tướng Chính phủ</w:t>
      </w:r>
      <w:r w:rsidR="00CC0004" w:rsidRPr="000B1EEC">
        <w:rPr>
          <w:rStyle w:val="FootnoteReference"/>
          <w:rFonts w:cs="Times New Roman"/>
          <w:sz w:val="28"/>
          <w:szCs w:val="28"/>
          <w:lang w:val="pt-BR"/>
        </w:rPr>
        <w:footnoteReference w:id="2"/>
      </w:r>
      <w:r w:rsidR="001E7872" w:rsidRPr="000B1EEC">
        <w:rPr>
          <w:rFonts w:cs="Times New Roman"/>
          <w:sz w:val="28"/>
          <w:szCs w:val="28"/>
          <w:lang w:val="pt-BR"/>
        </w:rPr>
        <w:t xml:space="preserve"> khẳng định là tổ chức chính trị - xã hội, có hệ thống từ Trung ương đến các tỉnh, thành phố, nhưng </w:t>
      </w:r>
      <w:r w:rsidR="00CC0004" w:rsidRPr="000B1EEC">
        <w:rPr>
          <w:rFonts w:cs="Times New Roman"/>
          <w:sz w:val="28"/>
          <w:szCs w:val="28"/>
          <w:lang w:val="pt-BR"/>
        </w:rPr>
        <w:t>một số văn bản của Nhà nước</w:t>
      </w:r>
      <w:r w:rsidR="00CC0004" w:rsidRPr="000B1EEC">
        <w:rPr>
          <w:rStyle w:val="FootnoteReference"/>
          <w:rFonts w:cs="Times New Roman"/>
          <w:sz w:val="28"/>
          <w:szCs w:val="28"/>
          <w:lang w:val="pt-BR"/>
        </w:rPr>
        <w:footnoteReference w:id="3"/>
      </w:r>
      <w:r w:rsidR="00CC0004" w:rsidRPr="000B1EEC">
        <w:rPr>
          <w:rFonts w:cs="Times New Roman"/>
          <w:sz w:val="28"/>
          <w:szCs w:val="28"/>
          <w:lang w:val="pt-BR"/>
        </w:rPr>
        <w:t xml:space="preserve"> ban hành có nội dung chưa phù hợp với quan điểm của Đảng về vị thế chính trị - xã hội của Liên hiệp Hội Việt Nam ở</w:t>
      </w:r>
      <w:r w:rsidR="00895275" w:rsidRPr="000B1EEC">
        <w:rPr>
          <w:rFonts w:cs="Times New Roman"/>
          <w:sz w:val="28"/>
          <w:szCs w:val="28"/>
          <w:lang w:val="pt-BR"/>
        </w:rPr>
        <w:t xml:space="preserve"> Trung ương,</w:t>
      </w:r>
      <w:r w:rsidR="00CC0004" w:rsidRPr="000B1EEC">
        <w:rPr>
          <w:rFonts w:cs="Times New Roman"/>
          <w:sz w:val="28"/>
          <w:szCs w:val="28"/>
          <w:lang w:val="pt-BR"/>
        </w:rPr>
        <w:t xml:space="preserve"> địa phương trong hệ thống chính trị.</w:t>
      </w:r>
    </w:p>
    <w:p w:rsidR="00227B57" w:rsidRPr="000B1EEC" w:rsidRDefault="00D84702" w:rsidP="00EA1173">
      <w:pPr>
        <w:spacing w:after="0" w:line="380" w:lineRule="atLeast"/>
        <w:ind w:firstLine="851"/>
        <w:jc w:val="both"/>
        <w:rPr>
          <w:rFonts w:cs="Times New Roman"/>
          <w:sz w:val="28"/>
          <w:szCs w:val="28"/>
        </w:rPr>
      </w:pPr>
      <w:r w:rsidRPr="000B1EEC">
        <w:rPr>
          <w:rFonts w:cs="Times New Roman"/>
          <w:sz w:val="28"/>
          <w:szCs w:val="28"/>
        </w:rPr>
        <w:t xml:space="preserve">- </w:t>
      </w:r>
      <w:r w:rsidR="00227B57" w:rsidRPr="000B1EEC">
        <w:rPr>
          <w:rFonts w:cs="Times New Roman"/>
          <w:sz w:val="28"/>
          <w:szCs w:val="28"/>
          <w:lang w:val="vi-VN"/>
        </w:rPr>
        <w:t>Liên hiệp Hội Việt Nam làm việc với các cơ quan của Chính phủ</w:t>
      </w:r>
      <w:r w:rsidR="00AC6491" w:rsidRPr="000B1EEC">
        <w:rPr>
          <w:rFonts w:cs="Times New Roman"/>
          <w:sz w:val="28"/>
          <w:szCs w:val="28"/>
        </w:rPr>
        <w:t xml:space="preserve"> </w:t>
      </w:r>
      <w:r w:rsidR="00227B57" w:rsidRPr="000B1EEC">
        <w:rPr>
          <w:rFonts w:cs="Times New Roman"/>
          <w:sz w:val="28"/>
          <w:szCs w:val="28"/>
          <w:lang w:val="vi-VN"/>
        </w:rPr>
        <w:t xml:space="preserve">và các bộ ngành liên quan để có sự phối hợp hiệu quả hơn trong công tác </w:t>
      </w:r>
      <w:r w:rsidR="00AC6491" w:rsidRPr="000B1EEC">
        <w:rPr>
          <w:rFonts w:cs="Times New Roman"/>
          <w:sz w:val="28"/>
          <w:szCs w:val="28"/>
        </w:rPr>
        <w:t xml:space="preserve">chỉ đạo UBND tỉnh, các sở, ngành </w:t>
      </w:r>
      <w:r w:rsidR="00227B57" w:rsidRPr="000B1EEC">
        <w:rPr>
          <w:rFonts w:cs="Times New Roman"/>
          <w:sz w:val="28"/>
          <w:szCs w:val="28"/>
          <w:lang w:val="vi-VN"/>
        </w:rPr>
        <w:t xml:space="preserve">hỗ trợ </w:t>
      </w:r>
      <w:r w:rsidRPr="000B1EEC">
        <w:rPr>
          <w:rFonts w:cs="Times New Roman"/>
          <w:sz w:val="28"/>
          <w:szCs w:val="28"/>
        </w:rPr>
        <w:t>Liên hiệp Hội</w:t>
      </w:r>
      <w:r w:rsidR="00227B57" w:rsidRPr="000B1EEC">
        <w:rPr>
          <w:rFonts w:cs="Times New Roman"/>
          <w:sz w:val="28"/>
          <w:szCs w:val="28"/>
          <w:lang w:val="vi-VN"/>
        </w:rPr>
        <w:t xml:space="preserve"> </w:t>
      </w:r>
      <w:r w:rsidRPr="000B1EEC">
        <w:rPr>
          <w:rFonts w:cs="Times New Roman"/>
          <w:sz w:val="28"/>
          <w:szCs w:val="28"/>
        </w:rPr>
        <w:t xml:space="preserve">tỉnh và Hội thành viên </w:t>
      </w:r>
      <w:r w:rsidR="00227B57" w:rsidRPr="000B1EEC">
        <w:rPr>
          <w:rFonts w:cs="Times New Roman"/>
          <w:sz w:val="28"/>
          <w:szCs w:val="28"/>
          <w:lang w:val="vi-VN"/>
        </w:rPr>
        <w:t>để tập hợp trí thức KH&amp;CN thực hiện tất cả các nhiệm vụ có liên quan đến KH&amp;CN như tư vấn chính sách, phổ biến kiến thức, bảo vệ môi trường, chăm sóc sức khỏe nhân dân, đào tạo, bồi dưỡng, phát triển cộng đồng.</w:t>
      </w:r>
    </w:p>
    <w:p w:rsidR="00D84702" w:rsidRPr="000B1EEC" w:rsidRDefault="00D84702" w:rsidP="00EA1173">
      <w:pPr>
        <w:pStyle w:val="ListParagraph"/>
        <w:spacing w:line="380" w:lineRule="atLeast"/>
        <w:ind w:left="0" w:firstLine="851"/>
        <w:rPr>
          <w:b/>
          <w:sz w:val="28"/>
          <w:szCs w:val="28"/>
          <w:lang w:val="pt-BR"/>
        </w:rPr>
      </w:pPr>
      <w:r w:rsidRPr="000B1EEC">
        <w:rPr>
          <w:b/>
          <w:sz w:val="28"/>
          <w:szCs w:val="28"/>
          <w:lang w:val="pt-BR"/>
        </w:rPr>
        <w:t>2. Kiến nghị UBND tỉnh</w:t>
      </w:r>
    </w:p>
    <w:p w:rsidR="000F281A" w:rsidRPr="000B1EEC" w:rsidRDefault="00AC6491" w:rsidP="00EA1173">
      <w:pPr>
        <w:spacing w:after="0" w:line="380" w:lineRule="atLeast"/>
        <w:ind w:firstLine="851"/>
        <w:jc w:val="both"/>
        <w:rPr>
          <w:rFonts w:cs="Times New Roman"/>
          <w:iCs/>
          <w:sz w:val="28"/>
          <w:szCs w:val="28"/>
          <w:lang w:val="da-DK"/>
        </w:rPr>
      </w:pPr>
      <w:r w:rsidRPr="000B1EEC">
        <w:rPr>
          <w:rFonts w:cs="Times New Roman"/>
          <w:iCs/>
          <w:sz w:val="28"/>
          <w:szCs w:val="28"/>
          <w:lang w:val="da-DK"/>
        </w:rPr>
        <w:t xml:space="preserve">Quan tâm tạo điều kiện cho Liên hiệp hội thực hiện </w:t>
      </w:r>
      <w:r w:rsidRPr="000B1EEC">
        <w:rPr>
          <w:rFonts w:cs="Times New Roman"/>
          <w:iCs/>
          <w:sz w:val="28"/>
          <w:szCs w:val="28"/>
          <w:lang w:val="vi-VN"/>
        </w:rPr>
        <w:t>Quyết định số 43/2015/QĐ-UBND ngày 20/7/2015 của UBND tỉnh Ninh Thuận v/v Ban hành Quy định về hoạt động tư vấn, phản biện và giám định xã hội của L</w:t>
      </w:r>
      <w:r w:rsidRPr="000B1EEC">
        <w:rPr>
          <w:rFonts w:cs="Times New Roman"/>
          <w:iCs/>
          <w:sz w:val="28"/>
          <w:szCs w:val="28"/>
        </w:rPr>
        <w:t>iên hiệp các Hội khoa học và kỹ thuật</w:t>
      </w:r>
      <w:r w:rsidRPr="000B1EEC">
        <w:rPr>
          <w:rFonts w:cs="Times New Roman"/>
          <w:iCs/>
          <w:sz w:val="28"/>
          <w:szCs w:val="28"/>
          <w:lang w:val="vi-VN"/>
        </w:rPr>
        <w:t xml:space="preserve"> tỉnh Ninh Thuận</w:t>
      </w:r>
      <w:r w:rsidRPr="000B1EEC">
        <w:rPr>
          <w:rFonts w:cs="Times New Roman"/>
          <w:iCs/>
          <w:sz w:val="28"/>
          <w:szCs w:val="28"/>
        </w:rPr>
        <w:t xml:space="preserve">; </w:t>
      </w:r>
      <w:r w:rsidR="000F281A" w:rsidRPr="000B1EEC">
        <w:rPr>
          <w:rFonts w:cs="Times New Roman"/>
          <w:sz w:val="28"/>
          <w:szCs w:val="28"/>
          <w:lang w:val="da-DK"/>
        </w:rPr>
        <w:t xml:space="preserve">Chỉ đạo các </w:t>
      </w:r>
      <w:r w:rsidRPr="000B1EEC">
        <w:rPr>
          <w:rFonts w:cs="Times New Roman"/>
          <w:sz w:val="28"/>
          <w:szCs w:val="28"/>
          <w:lang w:val="da-DK"/>
        </w:rPr>
        <w:t xml:space="preserve">sở, ngành, UBND các huyện, thành phố </w:t>
      </w:r>
      <w:r w:rsidRPr="000B1EEC">
        <w:rPr>
          <w:rFonts w:cs="Times New Roman"/>
          <w:sz w:val="28"/>
          <w:szCs w:val="28"/>
          <w:lang w:val="de-DE"/>
        </w:rPr>
        <w:t xml:space="preserve">thực hiện </w:t>
      </w:r>
      <w:r w:rsidRPr="000B1EEC">
        <w:rPr>
          <w:rFonts w:cs="Times New Roman"/>
          <w:spacing w:val="4"/>
          <w:sz w:val="28"/>
          <w:szCs w:val="28"/>
          <w:lang w:val="en-GB"/>
        </w:rPr>
        <w:t>tư vấn, phản biện và giám định xã hội</w:t>
      </w:r>
      <w:r w:rsidRPr="000B1EEC">
        <w:rPr>
          <w:rFonts w:cs="Times New Roman"/>
          <w:sz w:val="28"/>
          <w:szCs w:val="28"/>
          <w:lang w:val="de-DE"/>
        </w:rPr>
        <w:t xml:space="preserve"> </w:t>
      </w:r>
      <w:r w:rsidRPr="000B1EEC">
        <w:rPr>
          <w:rFonts w:cs="Times New Roman"/>
          <w:sz w:val="28"/>
          <w:szCs w:val="28"/>
          <w:lang w:val="vi-VN"/>
        </w:rPr>
        <w:t>trong quá trình xây dựng chủ trương, đường lối, chính sách</w:t>
      </w:r>
      <w:r w:rsidRPr="000B1EEC">
        <w:rPr>
          <w:rFonts w:cs="Times New Roman"/>
          <w:sz w:val="28"/>
          <w:szCs w:val="28"/>
          <w:lang w:val="de-DE"/>
        </w:rPr>
        <w:t xml:space="preserve">, các chương trình, </w:t>
      </w:r>
      <w:r w:rsidR="00895275" w:rsidRPr="000B1EEC">
        <w:rPr>
          <w:rFonts w:cs="Times New Roman"/>
          <w:sz w:val="28"/>
          <w:szCs w:val="28"/>
          <w:lang w:val="de-DE"/>
        </w:rPr>
        <w:t xml:space="preserve">đề án, </w:t>
      </w:r>
      <w:r w:rsidRPr="000B1EEC">
        <w:rPr>
          <w:rFonts w:cs="Times New Roman"/>
          <w:sz w:val="28"/>
          <w:szCs w:val="28"/>
          <w:lang w:val="de-DE"/>
        </w:rPr>
        <w:t xml:space="preserve">dự án lớn có ảnh hưởng đến phát triển kinh tế - xã hội của tỉnh, nhất là về KH&amp;CN, giáo dục và đào tạo, chính sách đối với trí thức </w:t>
      </w:r>
      <w:r w:rsidR="000F281A" w:rsidRPr="000B1EEC">
        <w:rPr>
          <w:rFonts w:cs="Times New Roman"/>
          <w:iCs/>
          <w:sz w:val="28"/>
          <w:szCs w:val="28"/>
          <w:lang w:val="da-DK"/>
        </w:rPr>
        <w:t>(là nội dung bắt buộc) trước khi trình cấp có thẩm quyền phê duyệt. Đây là nhiệm vụ, giải pháp quan trọng trong tập hợp, phát huy năng lực sáng tạo, trí tuệ của đội ngũ trí thức tham gia tư vấn, hoạch định chính sách phát triển.</w:t>
      </w:r>
      <w:r w:rsidR="00895275" w:rsidRPr="000B1EEC">
        <w:rPr>
          <w:rFonts w:cs="Times New Roman"/>
          <w:iCs/>
          <w:sz w:val="28"/>
          <w:szCs w:val="28"/>
          <w:lang w:val="da-DK"/>
        </w:rPr>
        <w:t>/.</w:t>
      </w:r>
    </w:p>
    <w:p w:rsidR="001E7872" w:rsidRPr="000B1EEC" w:rsidRDefault="001E7872" w:rsidP="00EA1173">
      <w:pPr>
        <w:spacing w:after="0" w:line="380" w:lineRule="atLeast"/>
        <w:ind w:firstLine="720"/>
        <w:jc w:val="both"/>
        <w:rPr>
          <w:rFonts w:cs="Times New Roman"/>
          <w:iCs/>
          <w:sz w:val="28"/>
          <w:szCs w:val="28"/>
        </w:rPr>
      </w:pPr>
    </w:p>
    <w:p w:rsidR="00D820E4" w:rsidRPr="000B1EEC" w:rsidRDefault="00D820E4" w:rsidP="00EA1173">
      <w:pPr>
        <w:spacing w:after="0" w:line="280" w:lineRule="atLeast"/>
        <w:rPr>
          <w:b/>
          <w:bCs/>
          <w:iCs/>
          <w:sz w:val="26"/>
        </w:rPr>
      </w:pPr>
      <w:r w:rsidRPr="000B1EEC">
        <w:rPr>
          <w:b/>
          <w:bCs/>
          <w:i/>
          <w:iCs/>
          <w:sz w:val="24"/>
          <w:szCs w:val="24"/>
          <w:lang w:val="vi-VN"/>
        </w:rPr>
        <w:t>Nơi nhận:</w:t>
      </w:r>
      <w:r w:rsidRPr="000B1EEC">
        <w:rPr>
          <w:b/>
          <w:bCs/>
          <w:iCs/>
          <w:sz w:val="26"/>
          <w:lang w:val="vi-VN"/>
        </w:rPr>
        <w:tab/>
      </w:r>
      <w:r w:rsidRPr="000B1EEC">
        <w:rPr>
          <w:b/>
          <w:bCs/>
          <w:iCs/>
          <w:lang w:val="vi-VN"/>
        </w:rPr>
        <w:tab/>
      </w:r>
      <w:r w:rsidRPr="000B1EEC">
        <w:rPr>
          <w:b/>
          <w:bCs/>
          <w:iCs/>
          <w:lang w:val="vi-VN"/>
        </w:rPr>
        <w:tab/>
      </w:r>
      <w:r w:rsidRPr="000B1EEC">
        <w:rPr>
          <w:b/>
          <w:bCs/>
          <w:iCs/>
          <w:lang w:val="vi-VN"/>
        </w:rPr>
        <w:tab/>
      </w:r>
      <w:r w:rsidRPr="000B1EEC">
        <w:rPr>
          <w:b/>
          <w:bCs/>
          <w:iCs/>
          <w:lang w:val="vi-VN"/>
        </w:rPr>
        <w:tab/>
      </w:r>
      <w:r w:rsidRPr="000B1EEC">
        <w:rPr>
          <w:b/>
          <w:bCs/>
          <w:iCs/>
          <w:lang w:val="vi-VN"/>
        </w:rPr>
        <w:tab/>
        <w:t xml:space="preserve"> </w:t>
      </w:r>
      <w:r w:rsidRPr="000B1EEC">
        <w:rPr>
          <w:b/>
          <w:bCs/>
          <w:iCs/>
          <w:sz w:val="28"/>
          <w:lang w:val="vi-VN"/>
        </w:rPr>
        <w:t xml:space="preserve">T/M </w:t>
      </w:r>
      <w:r w:rsidRPr="000B1EEC">
        <w:rPr>
          <w:b/>
          <w:bCs/>
          <w:iCs/>
          <w:sz w:val="28"/>
        </w:rPr>
        <w:t>BAN CHẤP HÀNH</w:t>
      </w:r>
    </w:p>
    <w:p w:rsidR="00E21A70" w:rsidRPr="000B1EEC" w:rsidRDefault="002C1E26" w:rsidP="00301193">
      <w:pPr>
        <w:spacing w:after="0" w:line="240" w:lineRule="atLeast"/>
        <w:rPr>
          <w:b/>
          <w:sz w:val="28"/>
          <w:szCs w:val="28"/>
        </w:rPr>
      </w:pPr>
      <w:r w:rsidRPr="000B1EEC">
        <w:t xml:space="preserve">- </w:t>
      </w:r>
      <w:r w:rsidR="00E21A70" w:rsidRPr="000B1EEC">
        <w:t>Liên hiệp các Hội KH&amp;KT VN (b/c);</w:t>
      </w:r>
      <w:r w:rsidRPr="000B1EEC">
        <w:tab/>
      </w:r>
      <w:r w:rsidRPr="000B1EEC">
        <w:tab/>
      </w:r>
      <w:r w:rsidRPr="000B1EEC">
        <w:tab/>
      </w:r>
      <w:r w:rsidRPr="000B1EEC">
        <w:tab/>
      </w:r>
      <w:r w:rsidR="00E866F0" w:rsidRPr="000B1EEC">
        <w:t xml:space="preserve"> </w:t>
      </w:r>
      <w:r w:rsidRPr="000B1EEC">
        <w:rPr>
          <w:b/>
          <w:sz w:val="28"/>
          <w:szCs w:val="28"/>
        </w:rPr>
        <w:t xml:space="preserve">CHỦ TỊCH </w:t>
      </w:r>
    </w:p>
    <w:p w:rsidR="00E21A70" w:rsidRPr="000B1EEC" w:rsidRDefault="00E21A70" w:rsidP="00301193">
      <w:pPr>
        <w:spacing w:after="0" w:line="240" w:lineRule="atLeast"/>
        <w:jc w:val="both"/>
      </w:pPr>
      <w:r w:rsidRPr="000B1EEC">
        <w:t>- Thường trực Tỉnh uỷ (b/c);</w:t>
      </w:r>
    </w:p>
    <w:p w:rsidR="00E21A70" w:rsidRPr="000B1EEC" w:rsidRDefault="00E21A70" w:rsidP="00301193">
      <w:pPr>
        <w:spacing w:after="0" w:line="240" w:lineRule="atLeast"/>
        <w:jc w:val="both"/>
      </w:pPr>
      <w:r w:rsidRPr="000B1EEC">
        <w:t>- HĐND, UBND tỉnh (b/c);</w:t>
      </w:r>
    </w:p>
    <w:p w:rsidR="00E21A70" w:rsidRPr="000B1EEC" w:rsidRDefault="00E21A70" w:rsidP="00301193">
      <w:pPr>
        <w:spacing w:after="0" w:line="240" w:lineRule="atLeast"/>
        <w:jc w:val="both"/>
      </w:pPr>
      <w:r w:rsidRPr="000B1EEC">
        <w:t>- Ban Tuyên giáo Tỉnh uỷ;</w:t>
      </w:r>
    </w:p>
    <w:p w:rsidR="00F37C41" w:rsidRPr="000B1EEC" w:rsidRDefault="00F37C41" w:rsidP="00301193">
      <w:pPr>
        <w:spacing w:after="0" w:line="240" w:lineRule="atLeast"/>
        <w:jc w:val="both"/>
      </w:pPr>
      <w:r w:rsidRPr="000B1EEC">
        <w:t>- Ban Dân vậ</w:t>
      </w:r>
      <w:r w:rsidR="00301193">
        <w:t>n T</w:t>
      </w:r>
      <w:r w:rsidRPr="000B1EEC">
        <w:t>ỉnh ủy;</w:t>
      </w:r>
    </w:p>
    <w:p w:rsidR="00F37C41" w:rsidRPr="000B1EEC" w:rsidRDefault="00F37C41" w:rsidP="00301193">
      <w:pPr>
        <w:spacing w:after="0" w:line="240" w:lineRule="atLeast"/>
        <w:jc w:val="both"/>
      </w:pPr>
      <w:r w:rsidRPr="000B1EEC">
        <w:t>- Mặt trận TQVN tỉnh;</w:t>
      </w:r>
    </w:p>
    <w:p w:rsidR="00F37C41" w:rsidRPr="000B1EEC" w:rsidRDefault="00F37C41" w:rsidP="00301193">
      <w:pPr>
        <w:spacing w:after="0" w:line="240" w:lineRule="atLeast"/>
        <w:jc w:val="both"/>
      </w:pPr>
      <w:r w:rsidRPr="000B1EEC">
        <w:t>- VP TU, UBND tỉnh;</w:t>
      </w:r>
      <w:r w:rsidRPr="000B1EEC">
        <w:tab/>
      </w:r>
      <w:r w:rsidRPr="000B1EEC">
        <w:tab/>
      </w:r>
      <w:r w:rsidRPr="000B1EEC">
        <w:tab/>
      </w:r>
      <w:r w:rsidRPr="000B1EEC">
        <w:tab/>
      </w:r>
      <w:r w:rsidRPr="000B1EEC">
        <w:tab/>
        <w:t xml:space="preserve">           </w:t>
      </w:r>
      <w:r w:rsidRPr="000B1EEC">
        <w:rPr>
          <w:b/>
          <w:sz w:val="28"/>
          <w:szCs w:val="28"/>
        </w:rPr>
        <w:t>Lê Kim Hùng</w:t>
      </w:r>
    </w:p>
    <w:p w:rsidR="00E21A70" w:rsidRPr="000B1EEC" w:rsidRDefault="00E21A70" w:rsidP="00301193">
      <w:pPr>
        <w:spacing w:after="0" w:line="240" w:lineRule="atLeast"/>
        <w:jc w:val="both"/>
      </w:pPr>
      <w:r w:rsidRPr="000B1EEC">
        <w:t>- Sở Nội vụ;</w:t>
      </w:r>
    </w:p>
    <w:p w:rsidR="00F37C41" w:rsidRPr="000B1EEC" w:rsidRDefault="00301193" w:rsidP="00301193">
      <w:pPr>
        <w:spacing w:after="0" w:line="240" w:lineRule="atLeast"/>
        <w:jc w:val="both"/>
      </w:pPr>
      <w:r>
        <w:t>- UV Ban Chấp hành</w:t>
      </w:r>
      <w:r w:rsidR="00F37C41" w:rsidRPr="000B1EEC">
        <w:t xml:space="preserve"> LHH;</w:t>
      </w:r>
    </w:p>
    <w:p w:rsidR="00E21A70" w:rsidRPr="000B1EEC" w:rsidRDefault="00F37C41" w:rsidP="00301193">
      <w:pPr>
        <w:spacing w:after="0" w:line="240" w:lineRule="atLeast"/>
        <w:jc w:val="both"/>
      </w:pPr>
      <w:r w:rsidRPr="000B1EEC">
        <w:t>- Các Hội thành viên;</w:t>
      </w:r>
      <w:r w:rsidR="00E21A70" w:rsidRPr="000B1EEC">
        <w:tab/>
      </w:r>
      <w:r w:rsidR="00E21A70" w:rsidRPr="000B1EEC">
        <w:tab/>
      </w:r>
      <w:r w:rsidR="00E21A70" w:rsidRPr="000B1EEC">
        <w:tab/>
      </w:r>
      <w:r w:rsidR="00E21A70" w:rsidRPr="000B1EEC">
        <w:tab/>
      </w:r>
      <w:r w:rsidR="00E21A70" w:rsidRPr="000B1EEC">
        <w:tab/>
      </w:r>
      <w:r w:rsidR="00E21A70" w:rsidRPr="000B1EEC">
        <w:tab/>
      </w:r>
      <w:r w:rsidR="00E21A70" w:rsidRPr="000B1EEC">
        <w:tab/>
      </w:r>
      <w:r w:rsidR="00E21A70" w:rsidRPr="000B1EEC">
        <w:tab/>
        <w:t xml:space="preserve">  </w:t>
      </w:r>
    </w:p>
    <w:p w:rsidR="008F1AFE" w:rsidRPr="00301193" w:rsidRDefault="00E21A70" w:rsidP="00301193">
      <w:pPr>
        <w:spacing w:after="0" w:line="240" w:lineRule="atLeast"/>
        <w:rPr>
          <w:iCs/>
        </w:rPr>
      </w:pPr>
      <w:r w:rsidRPr="000B1EEC">
        <w:t>- Lưu VT, LHH.</w:t>
      </w:r>
      <w:r w:rsidRPr="000B1EEC">
        <w:rPr>
          <w:b/>
        </w:rPr>
        <w:t xml:space="preserve"> </w:t>
      </w:r>
      <w:r w:rsidRPr="000B1EEC">
        <w:rPr>
          <w:b/>
        </w:rPr>
        <w:tab/>
      </w:r>
      <w:r w:rsidR="00D820E4" w:rsidRPr="000B1EEC">
        <w:rPr>
          <w:iCs/>
          <w:lang w:val="vi-VN"/>
        </w:rPr>
        <w:tab/>
      </w:r>
    </w:p>
    <w:sectPr w:rsidR="008F1AFE" w:rsidRPr="00301193" w:rsidSect="009933F9">
      <w:footerReference w:type="default" r:id="rId11"/>
      <w:pgSz w:w="11907" w:h="16840" w:code="9"/>
      <w:pgMar w:top="680" w:right="851" w:bottom="680"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70" w:rsidRDefault="00251170" w:rsidP="00297452">
      <w:pPr>
        <w:spacing w:after="0" w:line="240" w:lineRule="auto"/>
      </w:pPr>
      <w:r>
        <w:separator/>
      </w:r>
    </w:p>
  </w:endnote>
  <w:endnote w:type="continuationSeparator" w:id="1">
    <w:p w:rsidR="00251170" w:rsidRDefault="00251170" w:rsidP="00297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UVN La Xanh">
    <w:altName w:val="Mistral"/>
    <w:charset w:val="00"/>
    <w:family w:val="script"/>
    <w:pitch w:val="variable"/>
    <w:sig w:usb0="00000087" w:usb1="00000000" w:usb2="00000000" w:usb3="00000000" w:csb0="0000001B"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5D" w:rsidRDefault="00BE67CC">
    <w:pPr>
      <w:pStyle w:val="Footer"/>
      <w:jc w:val="center"/>
    </w:pPr>
    <w:r>
      <w:fldChar w:fldCharType="begin"/>
    </w:r>
    <w:r w:rsidR="00B54F9C">
      <w:instrText xml:space="preserve"> PAGE   \* MERGEFORMAT </w:instrText>
    </w:r>
    <w:r>
      <w:fldChar w:fldCharType="separate"/>
    </w:r>
    <w:r w:rsidR="003F48BD">
      <w:rPr>
        <w:noProof/>
      </w:rPr>
      <w:t>1</w:t>
    </w:r>
    <w:r>
      <w:fldChar w:fldCharType="end"/>
    </w:r>
  </w:p>
  <w:p w:rsidR="005C5B5D" w:rsidRDefault="00251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70" w:rsidRDefault="00251170" w:rsidP="00297452">
      <w:pPr>
        <w:spacing w:after="0" w:line="240" w:lineRule="auto"/>
      </w:pPr>
      <w:r>
        <w:separator/>
      </w:r>
    </w:p>
  </w:footnote>
  <w:footnote w:type="continuationSeparator" w:id="1">
    <w:p w:rsidR="00251170" w:rsidRDefault="00251170" w:rsidP="00297452">
      <w:pPr>
        <w:spacing w:after="0" w:line="240" w:lineRule="auto"/>
      </w:pPr>
      <w:r>
        <w:continuationSeparator/>
      </w:r>
    </w:p>
  </w:footnote>
  <w:footnote w:id="2">
    <w:p w:rsidR="00CC0004" w:rsidRPr="003C09B1" w:rsidRDefault="00CC0004" w:rsidP="00CC0004">
      <w:pPr>
        <w:pStyle w:val="FootnoteText"/>
        <w:jc w:val="both"/>
        <w:rPr>
          <w:rFonts w:ascii="Times New Roman" w:hAnsi="Times New Roman"/>
          <w:lang w:val="pt-BR"/>
        </w:rPr>
      </w:pPr>
      <w:r w:rsidRPr="00CC0004">
        <w:rPr>
          <w:rStyle w:val="FootnoteReference"/>
          <w:rFonts w:ascii="Times New Roman" w:hAnsi="Times New Roman"/>
        </w:rPr>
        <w:footnoteRef/>
      </w:r>
      <w:r w:rsidRPr="00CC0004">
        <w:rPr>
          <w:rFonts w:ascii="Times New Roman" w:hAnsi="Times New Roman"/>
          <w:lang w:val="pt-BR"/>
        </w:rPr>
        <w:t xml:space="preserve"> </w:t>
      </w:r>
      <w:r w:rsidRPr="00CC0004">
        <w:rPr>
          <w:rFonts w:ascii="Times New Roman" w:hAnsi="Times New Roman"/>
          <w:bCs/>
        </w:rPr>
        <w:t>Điều lệ Liên hiệp các Hội Khoa học và Kỹ thuật Việt Nam</w:t>
      </w:r>
      <w:r w:rsidRPr="00CC0004">
        <w:rPr>
          <w:rFonts w:ascii="Times New Roman" w:hAnsi="Times New Roman"/>
          <w:iCs/>
        </w:rPr>
        <w:t xml:space="preserve"> được Thủ tướng Chính phủ</w:t>
      </w:r>
      <w:r w:rsidRPr="00CC0004">
        <w:rPr>
          <w:rFonts w:ascii="Times New Roman" w:hAnsi="Times New Roman"/>
          <w:bCs/>
        </w:rPr>
        <w:t xml:space="preserve"> phê duyệt</w:t>
      </w:r>
      <w:r w:rsidRPr="00CC0004">
        <w:rPr>
          <w:rFonts w:ascii="Times New Roman" w:hAnsi="Times New Roman"/>
          <w:iCs/>
        </w:rPr>
        <w:t xml:space="preserve"> tại Quyết định số 1795/QĐ-TTg  ngày 21 tháng 10 năm 2015</w:t>
      </w:r>
      <w:r w:rsidR="003B2891">
        <w:rPr>
          <w:rFonts w:ascii="Times New Roman" w:hAnsi="Times New Roman"/>
          <w:iCs/>
        </w:rPr>
        <w:t>.</w:t>
      </w:r>
    </w:p>
  </w:footnote>
  <w:footnote w:id="3">
    <w:p w:rsidR="00CC0004" w:rsidRPr="003C09B1" w:rsidRDefault="00CC0004" w:rsidP="00CC0004">
      <w:pPr>
        <w:pStyle w:val="FootnoteText"/>
        <w:jc w:val="both"/>
        <w:rPr>
          <w:rFonts w:ascii="Times New Roman" w:hAnsi="Times New Roman"/>
          <w:lang w:val="pt-BR"/>
        </w:rPr>
      </w:pPr>
      <w:r w:rsidRPr="003C09B1">
        <w:rPr>
          <w:rStyle w:val="FootnoteReference"/>
          <w:rFonts w:ascii="Times New Roman" w:hAnsi="Times New Roman"/>
        </w:rPr>
        <w:footnoteRef/>
      </w:r>
      <w:r w:rsidRPr="003C09B1">
        <w:rPr>
          <w:rFonts w:ascii="Times New Roman" w:hAnsi="Times New Roman"/>
          <w:lang w:val="pt-BR"/>
        </w:rPr>
        <w:t xml:space="preserve"> Nghị định số 45/2010/NĐ-CP ngày 21/4/2010 của Chính phủ </w:t>
      </w:r>
      <w:r w:rsidRPr="003C09B1">
        <w:rPr>
          <w:rFonts w:ascii="Times New Roman" w:hAnsi="Times New Roman"/>
          <w:i/>
          <w:lang w:val="pt-BR"/>
        </w:rPr>
        <w:t>quy định về tổ chức, hoạt động và quản lý hội</w:t>
      </w:r>
      <w:r w:rsidRPr="003C09B1">
        <w:rPr>
          <w:rFonts w:ascii="Times New Roman" w:hAnsi="Times New Roman"/>
          <w:lang w:val="pt-BR"/>
        </w:rPr>
        <w:t xml:space="preserve">. Quyết định số 68/2010/QĐ-TTg ngày 01/11/2010 của Thủ tướng Chính phủ </w:t>
      </w:r>
      <w:r w:rsidRPr="003C09B1">
        <w:rPr>
          <w:rFonts w:ascii="Times New Roman" w:hAnsi="Times New Roman"/>
          <w:i/>
          <w:lang w:val="pt-BR"/>
        </w:rPr>
        <w:t>về việc quy định hội có tính chất đặc thù</w:t>
      </w:r>
      <w:r w:rsidRPr="003C09B1">
        <w:rPr>
          <w:rFonts w:ascii="Times New Roman" w:hAnsi="Times New Roman"/>
          <w:lang w:val="pt-BR"/>
        </w:rPr>
        <w:t>.</w:t>
      </w:r>
      <w:r>
        <w:rPr>
          <w:rFonts w:ascii="Times New Roman" w:hAnsi="Times New Roman"/>
          <w:lang w:val="pt-BR"/>
        </w:rPr>
        <w:t xml:space="preserve"> Hiến pháp năm 2013 chưa quy định Liên hiệp Hội Việt Nam là tổ chức chính trị - xã hội.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3FD"/>
    <w:multiLevelType w:val="hybridMultilevel"/>
    <w:tmpl w:val="8C7E2ACC"/>
    <w:lvl w:ilvl="0" w:tplc="4FDE4EA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AD5B26"/>
    <w:multiLevelType w:val="hybridMultilevel"/>
    <w:tmpl w:val="3722A60C"/>
    <w:lvl w:ilvl="0" w:tplc="1114802A">
      <w:start w:val="1"/>
      <w:numFmt w:val="upp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2C5A2C78"/>
    <w:multiLevelType w:val="hybridMultilevel"/>
    <w:tmpl w:val="F566001E"/>
    <w:lvl w:ilvl="0" w:tplc="FC62D1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7A85EA5"/>
    <w:multiLevelType w:val="hybridMultilevel"/>
    <w:tmpl w:val="96E08C40"/>
    <w:lvl w:ilvl="0" w:tplc="5852C1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F2811A1"/>
    <w:multiLevelType w:val="hybridMultilevel"/>
    <w:tmpl w:val="B53E8E02"/>
    <w:lvl w:ilvl="0" w:tplc="2048BB80">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B27DA0"/>
    <w:multiLevelType w:val="hybridMultilevel"/>
    <w:tmpl w:val="2EA030FA"/>
    <w:lvl w:ilvl="0" w:tplc="7A3E42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44151D3D"/>
    <w:multiLevelType w:val="hybridMultilevel"/>
    <w:tmpl w:val="2976E4BC"/>
    <w:lvl w:ilvl="0" w:tplc="952E6B2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6C0533"/>
    <w:multiLevelType w:val="hybridMultilevel"/>
    <w:tmpl w:val="7A4A09FC"/>
    <w:lvl w:ilvl="0" w:tplc="CA7EC56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4BD2CB4"/>
    <w:multiLevelType w:val="hybridMultilevel"/>
    <w:tmpl w:val="6BC84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915DF3"/>
    <w:multiLevelType w:val="hybridMultilevel"/>
    <w:tmpl w:val="0BBCAE30"/>
    <w:lvl w:ilvl="0" w:tplc="521C945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64E20CC1"/>
    <w:multiLevelType w:val="hybridMultilevel"/>
    <w:tmpl w:val="92C8721A"/>
    <w:lvl w:ilvl="0" w:tplc="D30CEFEA">
      <w:start w:val="5"/>
      <w:numFmt w:val="bullet"/>
      <w:lvlText w:val="-"/>
      <w:lvlJc w:val="left"/>
      <w:pPr>
        <w:ind w:left="1211" w:hanging="360"/>
      </w:pPr>
      <w:rPr>
        <w:rFonts w:ascii="Times New Roman" w:eastAsia="MS Mincho"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nsid w:val="6C7F1438"/>
    <w:multiLevelType w:val="hybridMultilevel"/>
    <w:tmpl w:val="45B0F4B4"/>
    <w:lvl w:ilvl="0" w:tplc="B3CADA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6D58FA"/>
    <w:multiLevelType w:val="hybridMultilevel"/>
    <w:tmpl w:val="BEB48480"/>
    <w:lvl w:ilvl="0" w:tplc="6BF643D6">
      <w:start w:val="9"/>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4"/>
  </w:num>
  <w:num w:numId="2">
    <w:abstractNumId w:val="11"/>
  </w:num>
  <w:num w:numId="3">
    <w:abstractNumId w:val="8"/>
  </w:num>
  <w:num w:numId="4">
    <w:abstractNumId w:val="2"/>
  </w:num>
  <w:num w:numId="5">
    <w:abstractNumId w:val="1"/>
  </w:num>
  <w:num w:numId="6">
    <w:abstractNumId w:val="0"/>
  </w:num>
  <w:num w:numId="7">
    <w:abstractNumId w:val="6"/>
  </w:num>
  <w:num w:numId="8">
    <w:abstractNumId w:val="7"/>
  </w:num>
  <w:num w:numId="9">
    <w:abstractNumId w:val="3"/>
  </w:num>
  <w:num w:numId="10">
    <w:abstractNumId w:val="10"/>
  </w:num>
  <w:num w:numId="11">
    <w:abstractNumId w:val="12"/>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D820E4"/>
    <w:rsid w:val="00001649"/>
    <w:rsid w:val="000062B7"/>
    <w:rsid w:val="00015428"/>
    <w:rsid w:val="000225E5"/>
    <w:rsid w:val="00023C5D"/>
    <w:rsid w:val="00027E36"/>
    <w:rsid w:val="00043429"/>
    <w:rsid w:val="00044D9D"/>
    <w:rsid w:val="00063B66"/>
    <w:rsid w:val="00065877"/>
    <w:rsid w:val="00065B67"/>
    <w:rsid w:val="000674FC"/>
    <w:rsid w:val="000807AC"/>
    <w:rsid w:val="000819BD"/>
    <w:rsid w:val="000846D3"/>
    <w:rsid w:val="00091BAF"/>
    <w:rsid w:val="000947DC"/>
    <w:rsid w:val="000A32F7"/>
    <w:rsid w:val="000A756F"/>
    <w:rsid w:val="000A7A1C"/>
    <w:rsid w:val="000B1EEC"/>
    <w:rsid w:val="000B55EE"/>
    <w:rsid w:val="000D17C6"/>
    <w:rsid w:val="000D4986"/>
    <w:rsid w:val="000E1250"/>
    <w:rsid w:val="000E1EE3"/>
    <w:rsid w:val="000F16EA"/>
    <w:rsid w:val="000F281A"/>
    <w:rsid w:val="000F50D1"/>
    <w:rsid w:val="000F58A3"/>
    <w:rsid w:val="0010516A"/>
    <w:rsid w:val="00106B41"/>
    <w:rsid w:val="0010798B"/>
    <w:rsid w:val="00110CD8"/>
    <w:rsid w:val="0011449B"/>
    <w:rsid w:val="0011506E"/>
    <w:rsid w:val="00124FF0"/>
    <w:rsid w:val="00145822"/>
    <w:rsid w:val="00145ABA"/>
    <w:rsid w:val="00147A00"/>
    <w:rsid w:val="00153277"/>
    <w:rsid w:val="00153ED3"/>
    <w:rsid w:val="00163747"/>
    <w:rsid w:val="00163790"/>
    <w:rsid w:val="00164F77"/>
    <w:rsid w:val="00180AF9"/>
    <w:rsid w:val="00181CCC"/>
    <w:rsid w:val="00182319"/>
    <w:rsid w:val="00182404"/>
    <w:rsid w:val="001877AA"/>
    <w:rsid w:val="0019394C"/>
    <w:rsid w:val="001A08C4"/>
    <w:rsid w:val="001A26DC"/>
    <w:rsid w:val="001A54B2"/>
    <w:rsid w:val="001C6773"/>
    <w:rsid w:val="001D554F"/>
    <w:rsid w:val="001D5AEA"/>
    <w:rsid w:val="001D6492"/>
    <w:rsid w:val="001D6826"/>
    <w:rsid w:val="001E3838"/>
    <w:rsid w:val="001E7872"/>
    <w:rsid w:val="001F1C6F"/>
    <w:rsid w:val="00202EDA"/>
    <w:rsid w:val="002062AD"/>
    <w:rsid w:val="00222307"/>
    <w:rsid w:val="00224174"/>
    <w:rsid w:val="00225548"/>
    <w:rsid w:val="00227B57"/>
    <w:rsid w:val="00232E45"/>
    <w:rsid w:val="00244020"/>
    <w:rsid w:val="0024699C"/>
    <w:rsid w:val="00251170"/>
    <w:rsid w:val="00251E28"/>
    <w:rsid w:val="002559B1"/>
    <w:rsid w:val="00256211"/>
    <w:rsid w:val="00264068"/>
    <w:rsid w:val="00264FE5"/>
    <w:rsid w:val="0027135F"/>
    <w:rsid w:val="00277CFC"/>
    <w:rsid w:val="00281AC3"/>
    <w:rsid w:val="002827BA"/>
    <w:rsid w:val="00282974"/>
    <w:rsid w:val="00293726"/>
    <w:rsid w:val="00296291"/>
    <w:rsid w:val="00297264"/>
    <w:rsid w:val="00297452"/>
    <w:rsid w:val="002A1F0C"/>
    <w:rsid w:val="002A5B2E"/>
    <w:rsid w:val="002A5FD9"/>
    <w:rsid w:val="002A7D44"/>
    <w:rsid w:val="002B1A51"/>
    <w:rsid w:val="002B6342"/>
    <w:rsid w:val="002B6590"/>
    <w:rsid w:val="002C1E26"/>
    <w:rsid w:val="002C504C"/>
    <w:rsid w:val="002D3393"/>
    <w:rsid w:val="002D4A81"/>
    <w:rsid w:val="00300554"/>
    <w:rsid w:val="00301193"/>
    <w:rsid w:val="00303540"/>
    <w:rsid w:val="00304BEA"/>
    <w:rsid w:val="00310802"/>
    <w:rsid w:val="00316369"/>
    <w:rsid w:val="00324796"/>
    <w:rsid w:val="0034237F"/>
    <w:rsid w:val="003430C3"/>
    <w:rsid w:val="0034406C"/>
    <w:rsid w:val="00351626"/>
    <w:rsid w:val="003622B3"/>
    <w:rsid w:val="00366AFE"/>
    <w:rsid w:val="003719B1"/>
    <w:rsid w:val="00374F3B"/>
    <w:rsid w:val="00374FF8"/>
    <w:rsid w:val="0038017E"/>
    <w:rsid w:val="00381F33"/>
    <w:rsid w:val="00383768"/>
    <w:rsid w:val="0039230A"/>
    <w:rsid w:val="003A0E2B"/>
    <w:rsid w:val="003B2891"/>
    <w:rsid w:val="003C0D9F"/>
    <w:rsid w:val="003C352F"/>
    <w:rsid w:val="003C6DA8"/>
    <w:rsid w:val="003D0B75"/>
    <w:rsid w:val="003D3192"/>
    <w:rsid w:val="003D3771"/>
    <w:rsid w:val="003D3DCA"/>
    <w:rsid w:val="003D4CB6"/>
    <w:rsid w:val="003D6058"/>
    <w:rsid w:val="003D63AC"/>
    <w:rsid w:val="003E6600"/>
    <w:rsid w:val="003E6DAE"/>
    <w:rsid w:val="003F05E8"/>
    <w:rsid w:val="003F14A6"/>
    <w:rsid w:val="003F1EB4"/>
    <w:rsid w:val="003F2075"/>
    <w:rsid w:val="003F48BD"/>
    <w:rsid w:val="003F6467"/>
    <w:rsid w:val="003F7B21"/>
    <w:rsid w:val="004010E8"/>
    <w:rsid w:val="004103E9"/>
    <w:rsid w:val="004170D2"/>
    <w:rsid w:val="00421FE3"/>
    <w:rsid w:val="0042731C"/>
    <w:rsid w:val="004316BC"/>
    <w:rsid w:val="004333AB"/>
    <w:rsid w:val="00441F24"/>
    <w:rsid w:val="00442FAB"/>
    <w:rsid w:val="0044337C"/>
    <w:rsid w:val="00446A3A"/>
    <w:rsid w:val="00466914"/>
    <w:rsid w:val="00476343"/>
    <w:rsid w:val="00491533"/>
    <w:rsid w:val="00493AA4"/>
    <w:rsid w:val="00495557"/>
    <w:rsid w:val="004B3677"/>
    <w:rsid w:val="004B5FCD"/>
    <w:rsid w:val="004D5E04"/>
    <w:rsid w:val="004E0F63"/>
    <w:rsid w:val="004E748C"/>
    <w:rsid w:val="004F13B6"/>
    <w:rsid w:val="004F1848"/>
    <w:rsid w:val="004F4CD7"/>
    <w:rsid w:val="004F5908"/>
    <w:rsid w:val="00505079"/>
    <w:rsid w:val="005110BD"/>
    <w:rsid w:val="00511EDD"/>
    <w:rsid w:val="00522EB0"/>
    <w:rsid w:val="0054391C"/>
    <w:rsid w:val="00547DAD"/>
    <w:rsid w:val="00551683"/>
    <w:rsid w:val="00562ED5"/>
    <w:rsid w:val="005655E6"/>
    <w:rsid w:val="0057017E"/>
    <w:rsid w:val="00574E53"/>
    <w:rsid w:val="00576350"/>
    <w:rsid w:val="005861A4"/>
    <w:rsid w:val="00586E2E"/>
    <w:rsid w:val="005921CC"/>
    <w:rsid w:val="00592DAF"/>
    <w:rsid w:val="00593050"/>
    <w:rsid w:val="00597C1F"/>
    <w:rsid w:val="005A091E"/>
    <w:rsid w:val="005A43D8"/>
    <w:rsid w:val="005A7104"/>
    <w:rsid w:val="005B0D19"/>
    <w:rsid w:val="005B6F42"/>
    <w:rsid w:val="005C3281"/>
    <w:rsid w:val="005C4DC3"/>
    <w:rsid w:val="005C62FA"/>
    <w:rsid w:val="005E4CC9"/>
    <w:rsid w:val="005E515C"/>
    <w:rsid w:val="005F0CCF"/>
    <w:rsid w:val="005F3A40"/>
    <w:rsid w:val="0060699C"/>
    <w:rsid w:val="0061588F"/>
    <w:rsid w:val="00621C4F"/>
    <w:rsid w:val="0063044F"/>
    <w:rsid w:val="00630982"/>
    <w:rsid w:val="00630C04"/>
    <w:rsid w:val="00636665"/>
    <w:rsid w:val="00646A36"/>
    <w:rsid w:val="00657238"/>
    <w:rsid w:val="00657CCC"/>
    <w:rsid w:val="006627D4"/>
    <w:rsid w:val="00665F67"/>
    <w:rsid w:val="00667753"/>
    <w:rsid w:val="00670319"/>
    <w:rsid w:val="00671EEB"/>
    <w:rsid w:val="00677DD4"/>
    <w:rsid w:val="00682342"/>
    <w:rsid w:val="00685665"/>
    <w:rsid w:val="006949B0"/>
    <w:rsid w:val="006B499B"/>
    <w:rsid w:val="006D1E0F"/>
    <w:rsid w:val="006D4A82"/>
    <w:rsid w:val="006D6EC7"/>
    <w:rsid w:val="006D6FA0"/>
    <w:rsid w:val="006E75E0"/>
    <w:rsid w:val="007012B4"/>
    <w:rsid w:val="007023B3"/>
    <w:rsid w:val="00716FEA"/>
    <w:rsid w:val="00724D55"/>
    <w:rsid w:val="00734DF5"/>
    <w:rsid w:val="00737BA9"/>
    <w:rsid w:val="00767922"/>
    <w:rsid w:val="007846D8"/>
    <w:rsid w:val="007A090E"/>
    <w:rsid w:val="007A511F"/>
    <w:rsid w:val="007A6B59"/>
    <w:rsid w:val="007B2619"/>
    <w:rsid w:val="007C0F23"/>
    <w:rsid w:val="007C3C4C"/>
    <w:rsid w:val="007D5EED"/>
    <w:rsid w:val="007E3496"/>
    <w:rsid w:val="007E76B1"/>
    <w:rsid w:val="007F5843"/>
    <w:rsid w:val="00803C5A"/>
    <w:rsid w:val="00806FBE"/>
    <w:rsid w:val="00807CC8"/>
    <w:rsid w:val="00817CFC"/>
    <w:rsid w:val="008300CC"/>
    <w:rsid w:val="00832B92"/>
    <w:rsid w:val="0084453A"/>
    <w:rsid w:val="00847575"/>
    <w:rsid w:val="00851EDD"/>
    <w:rsid w:val="00855BE3"/>
    <w:rsid w:val="00887681"/>
    <w:rsid w:val="00894AD7"/>
    <w:rsid w:val="00895275"/>
    <w:rsid w:val="008976E3"/>
    <w:rsid w:val="008C2734"/>
    <w:rsid w:val="008C3E80"/>
    <w:rsid w:val="008C613E"/>
    <w:rsid w:val="008D2668"/>
    <w:rsid w:val="008D2DDC"/>
    <w:rsid w:val="008E2616"/>
    <w:rsid w:val="008E7899"/>
    <w:rsid w:val="008F1AFE"/>
    <w:rsid w:val="0091159E"/>
    <w:rsid w:val="009274BD"/>
    <w:rsid w:val="009309B8"/>
    <w:rsid w:val="009319A8"/>
    <w:rsid w:val="00944EF0"/>
    <w:rsid w:val="0094546F"/>
    <w:rsid w:val="009528BB"/>
    <w:rsid w:val="00954855"/>
    <w:rsid w:val="00955D91"/>
    <w:rsid w:val="00956306"/>
    <w:rsid w:val="009606A6"/>
    <w:rsid w:val="009752FC"/>
    <w:rsid w:val="00981FF8"/>
    <w:rsid w:val="0098368C"/>
    <w:rsid w:val="009852C7"/>
    <w:rsid w:val="009933F9"/>
    <w:rsid w:val="009B1BCD"/>
    <w:rsid w:val="009B2E46"/>
    <w:rsid w:val="009B51BD"/>
    <w:rsid w:val="009C727E"/>
    <w:rsid w:val="009D2DED"/>
    <w:rsid w:val="009D3C42"/>
    <w:rsid w:val="009E398F"/>
    <w:rsid w:val="009F3C57"/>
    <w:rsid w:val="00A04B67"/>
    <w:rsid w:val="00A12B01"/>
    <w:rsid w:val="00A150AC"/>
    <w:rsid w:val="00A21D10"/>
    <w:rsid w:val="00A24435"/>
    <w:rsid w:val="00A33957"/>
    <w:rsid w:val="00A47C0F"/>
    <w:rsid w:val="00A50FCC"/>
    <w:rsid w:val="00A53AF3"/>
    <w:rsid w:val="00A55733"/>
    <w:rsid w:val="00A56473"/>
    <w:rsid w:val="00A566A1"/>
    <w:rsid w:val="00A677E5"/>
    <w:rsid w:val="00A90C08"/>
    <w:rsid w:val="00A90CE6"/>
    <w:rsid w:val="00A96176"/>
    <w:rsid w:val="00AA10EF"/>
    <w:rsid w:val="00AA647B"/>
    <w:rsid w:val="00AA78AF"/>
    <w:rsid w:val="00AC12CD"/>
    <w:rsid w:val="00AC61A7"/>
    <w:rsid w:val="00AC6491"/>
    <w:rsid w:val="00AD32AA"/>
    <w:rsid w:val="00AD3D2C"/>
    <w:rsid w:val="00AF3704"/>
    <w:rsid w:val="00AF7CD4"/>
    <w:rsid w:val="00B03787"/>
    <w:rsid w:val="00B1049B"/>
    <w:rsid w:val="00B1080D"/>
    <w:rsid w:val="00B1154C"/>
    <w:rsid w:val="00B133A0"/>
    <w:rsid w:val="00B158BE"/>
    <w:rsid w:val="00B15A70"/>
    <w:rsid w:val="00B36541"/>
    <w:rsid w:val="00B447F6"/>
    <w:rsid w:val="00B5020D"/>
    <w:rsid w:val="00B54F9C"/>
    <w:rsid w:val="00B76280"/>
    <w:rsid w:val="00B76C81"/>
    <w:rsid w:val="00B76F56"/>
    <w:rsid w:val="00B80CC1"/>
    <w:rsid w:val="00B86278"/>
    <w:rsid w:val="00B87462"/>
    <w:rsid w:val="00B92DE8"/>
    <w:rsid w:val="00BA1410"/>
    <w:rsid w:val="00BB169F"/>
    <w:rsid w:val="00BB3DE9"/>
    <w:rsid w:val="00BB69F4"/>
    <w:rsid w:val="00BC6F25"/>
    <w:rsid w:val="00BC722D"/>
    <w:rsid w:val="00BE615B"/>
    <w:rsid w:val="00BE640A"/>
    <w:rsid w:val="00BE67CC"/>
    <w:rsid w:val="00BE698E"/>
    <w:rsid w:val="00BF520D"/>
    <w:rsid w:val="00C22B76"/>
    <w:rsid w:val="00C323AB"/>
    <w:rsid w:val="00C37F2C"/>
    <w:rsid w:val="00C62D2F"/>
    <w:rsid w:val="00C82457"/>
    <w:rsid w:val="00C83648"/>
    <w:rsid w:val="00C84B48"/>
    <w:rsid w:val="00C858F6"/>
    <w:rsid w:val="00CB58ED"/>
    <w:rsid w:val="00CB5BD0"/>
    <w:rsid w:val="00CB62D6"/>
    <w:rsid w:val="00CB6FC7"/>
    <w:rsid w:val="00CC0004"/>
    <w:rsid w:val="00CC7EE4"/>
    <w:rsid w:val="00CE3AA5"/>
    <w:rsid w:val="00CF7767"/>
    <w:rsid w:val="00D20D49"/>
    <w:rsid w:val="00D2106E"/>
    <w:rsid w:val="00D4326F"/>
    <w:rsid w:val="00D43967"/>
    <w:rsid w:val="00D67D11"/>
    <w:rsid w:val="00D820E4"/>
    <w:rsid w:val="00D84274"/>
    <w:rsid w:val="00D84702"/>
    <w:rsid w:val="00D93AF7"/>
    <w:rsid w:val="00D95A83"/>
    <w:rsid w:val="00D96682"/>
    <w:rsid w:val="00DA69B1"/>
    <w:rsid w:val="00DB0260"/>
    <w:rsid w:val="00DB2061"/>
    <w:rsid w:val="00DC3A22"/>
    <w:rsid w:val="00DC6B28"/>
    <w:rsid w:val="00DC7CD5"/>
    <w:rsid w:val="00DD1CA7"/>
    <w:rsid w:val="00DD35A0"/>
    <w:rsid w:val="00DD4A77"/>
    <w:rsid w:val="00E017F6"/>
    <w:rsid w:val="00E01CD5"/>
    <w:rsid w:val="00E03CC3"/>
    <w:rsid w:val="00E207C1"/>
    <w:rsid w:val="00E21A70"/>
    <w:rsid w:val="00E22749"/>
    <w:rsid w:val="00E25361"/>
    <w:rsid w:val="00E2680D"/>
    <w:rsid w:val="00E30777"/>
    <w:rsid w:val="00E314EA"/>
    <w:rsid w:val="00E33461"/>
    <w:rsid w:val="00E33FB1"/>
    <w:rsid w:val="00E52D29"/>
    <w:rsid w:val="00E55C91"/>
    <w:rsid w:val="00E63549"/>
    <w:rsid w:val="00E83233"/>
    <w:rsid w:val="00E866F0"/>
    <w:rsid w:val="00EA1173"/>
    <w:rsid w:val="00EA58E8"/>
    <w:rsid w:val="00EB06A0"/>
    <w:rsid w:val="00EB6D37"/>
    <w:rsid w:val="00EB700D"/>
    <w:rsid w:val="00EC3847"/>
    <w:rsid w:val="00EC5271"/>
    <w:rsid w:val="00ED183C"/>
    <w:rsid w:val="00ED545E"/>
    <w:rsid w:val="00EE6D11"/>
    <w:rsid w:val="00EF26B1"/>
    <w:rsid w:val="00EF558A"/>
    <w:rsid w:val="00EF7100"/>
    <w:rsid w:val="00F13C2D"/>
    <w:rsid w:val="00F20078"/>
    <w:rsid w:val="00F352A2"/>
    <w:rsid w:val="00F37C41"/>
    <w:rsid w:val="00F43110"/>
    <w:rsid w:val="00F53181"/>
    <w:rsid w:val="00F644CC"/>
    <w:rsid w:val="00F77B8B"/>
    <w:rsid w:val="00F77E31"/>
    <w:rsid w:val="00F800C1"/>
    <w:rsid w:val="00F86611"/>
    <w:rsid w:val="00F86C63"/>
    <w:rsid w:val="00F942BE"/>
    <w:rsid w:val="00F94A70"/>
    <w:rsid w:val="00FA24DD"/>
    <w:rsid w:val="00FA315D"/>
    <w:rsid w:val="00FA7653"/>
    <w:rsid w:val="00FB5A10"/>
    <w:rsid w:val="00FC6B61"/>
    <w:rsid w:val="00FD287D"/>
    <w:rsid w:val="00FD4BCC"/>
    <w:rsid w:val="00FD5B03"/>
    <w:rsid w:val="00FE4423"/>
    <w:rsid w:val="00FF1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DD"/>
  </w:style>
  <w:style w:type="paragraph" w:styleId="Heading2">
    <w:name w:val="heading 2"/>
    <w:basedOn w:val="Normal"/>
    <w:next w:val="Normal"/>
    <w:link w:val="Heading2Char"/>
    <w:qFormat/>
    <w:rsid w:val="00D820E4"/>
    <w:pPr>
      <w:keepNext/>
      <w:spacing w:after="0" w:line="240" w:lineRule="auto"/>
      <w:ind w:firstLine="709"/>
      <w:jc w:val="center"/>
      <w:outlineLvl w:val="1"/>
    </w:pPr>
    <w:rPr>
      <w:rFonts w:eastAsia="Times New Roman" w:cs="Times New Roman"/>
      <w:b/>
      <w:bCs/>
      <w:sz w:val="20"/>
      <w:szCs w:val="20"/>
    </w:rPr>
  </w:style>
  <w:style w:type="paragraph" w:styleId="Heading7">
    <w:name w:val="heading 7"/>
    <w:basedOn w:val="Normal"/>
    <w:next w:val="Normal"/>
    <w:link w:val="Heading7Char"/>
    <w:uiPriority w:val="9"/>
    <w:semiHidden/>
    <w:unhideWhenUsed/>
    <w:qFormat/>
    <w:rsid w:val="00EB6D3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20E4"/>
    <w:rPr>
      <w:rFonts w:eastAsia="Times New Roman" w:cs="Times New Roman"/>
      <w:b/>
      <w:bCs/>
      <w:sz w:val="20"/>
      <w:szCs w:val="20"/>
    </w:rPr>
  </w:style>
  <w:style w:type="paragraph" w:styleId="NoSpacing">
    <w:name w:val="No Spacing"/>
    <w:uiPriority w:val="1"/>
    <w:qFormat/>
    <w:rsid w:val="00D820E4"/>
    <w:pPr>
      <w:spacing w:after="0" w:line="240" w:lineRule="auto"/>
      <w:ind w:firstLine="709"/>
      <w:jc w:val="both"/>
    </w:pPr>
    <w:rPr>
      <w:rFonts w:eastAsia="Times New Roman" w:cs="Times New Roman"/>
      <w:sz w:val="26"/>
      <w:szCs w:val="20"/>
    </w:rPr>
  </w:style>
  <w:style w:type="paragraph" w:styleId="ListParagraph">
    <w:name w:val="List Paragraph"/>
    <w:basedOn w:val="Normal"/>
    <w:uiPriority w:val="34"/>
    <w:qFormat/>
    <w:rsid w:val="00D820E4"/>
    <w:pPr>
      <w:spacing w:after="0" w:line="240" w:lineRule="auto"/>
      <w:ind w:left="720" w:firstLine="709"/>
      <w:contextualSpacing/>
      <w:jc w:val="both"/>
    </w:pPr>
    <w:rPr>
      <w:rFonts w:eastAsia="MS Mincho" w:cs="Times New Roman"/>
      <w:sz w:val="24"/>
      <w:szCs w:val="24"/>
      <w:lang w:eastAsia="ja-JP"/>
    </w:rPr>
  </w:style>
  <w:style w:type="paragraph" w:styleId="Footer">
    <w:name w:val="footer"/>
    <w:basedOn w:val="Normal"/>
    <w:link w:val="FooterChar"/>
    <w:uiPriority w:val="99"/>
    <w:unhideWhenUsed/>
    <w:rsid w:val="00D820E4"/>
    <w:pPr>
      <w:tabs>
        <w:tab w:val="center" w:pos="4680"/>
        <w:tab w:val="right" w:pos="9360"/>
      </w:tabs>
      <w:spacing w:after="0" w:line="240" w:lineRule="auto"/>
      <w:ind w:firstLine="709"/>
      <w:jc w:val="both"/>
    </w:pPr>
    <w:rPr>
      <w:rFonts w:eastAsia="Times New Roman" w:cs="Times New Roman"/>
      <w:sz w:val="24"/>
      <w:szCs w:val="24"/>
    </w:rPr>
  </w:style>
  <w:style w:type="character" w:customStyle="1" w:styleId="FooterChar">
    <w:name w:val="Footer Char"/>
    <w:basedOn w:val="DefaultParagraphFont"/>
    <w:link w:val="Footer"/>
    <w:uiPriority w:val="99"/>
    <w:rsid w:val="00D820E4"/>
    <w:rPr>
      <w:rFonts w:eastAsia="Times New Roman" w:cs="Times New Roman"/>
      <w:sz w:val="24"/>
      <w:szCs w:val="24"/>
    </w:rPr>
  </w:style>
  <w:style w:type="paragraph" w:styleId="Header">
    <w:name w:val="header"/>
    <w:basedOn w:val="Normal"/>
    <w:link w:val="HeaderChar"/>
    <w:uiPriority w:val="99"/>
    <w:semiHidden/>
    <w:unhideWhenUsed/>
    <w:rsid w:val="007A09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090E"/>
  </w:style>
  <w:style w:type="paragraph" w:styleId="BodyTextIndent">
    <w:name w:val="Body Text Indent"/>
    <w:basedOn w:val="Normal"/>
    <w:link w:val="BodyTextIndentChar"/>
    <w:rsid w:val="00DB2061"/>
    <w:pPr>
      <w:spacing w:after="0" w:line="240" w:lineRule="auto"/>
      <w:ind w:firstLine="720"/>
      <w:jc w:val="both"/>
    </w:pPr>
    <w:rPr>
      <w:rFonts w:eastAsia="Times New Roman" w:cs="Times New Roman"/>
      <w:sz w:val="28"/>
      <w:szCs w:val="20"/>
    </w:rPr>
  </w:style>
  <w:style w:type="character" w:customStyle="1" w:styleId="BodyTextIndentChar">
    <w:name w:val="Body Text Indent Char"/>
    <w:basedOn w:val="DefaultParagraphFont"/>
    <w:link w:val="BodyTextIndent"/>
    <w:rsid w:val="00DB2061"/>
    <w:rPr>
      <w:rFonts w:eastAsia="Times New Roman" w:cs="Times New Roman"/>
      <w:sz w:val="28"/>
      <w:szCs w:val="20"/>
    </w:rPr>
  </w:style>
  <w:style w:type="character" w:styleId="Hyperlink">
    <w:name w:val="Hyperlink"/>
    <w:basedOn w:val="DefaultParagraphFont"/>
    <w:uiPriority w:val="99"/>
    <w:unhideWhenUsed/>
    <w:rsid w:val="00F86611"/>
    <w:rPr>
      <w:color w:val="0000FF" w:themeColor="hyperlink"/>
      <w:u w:val="single"/>
    </w:rPr>
  </w:style>
  <w:style w:type="paragraph" w:styleId="Subtitle">
    <w:name w:val="Subtitle"/>
    <w:basedOn w:val="Normal"/>
    <w:next w:val="Normal"/>
    <w:link w:val="SubtitleChar"/>
    <w:uiPriority w:val="11"/>
    <w:qFormat/>
    <w:rsid w:val="00807C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7CC8"/>
    <w:rPr>
      <w:rFonts w:asciiTheme="majorHAnsi" w:eastAsiaTheme="majorEastAsia" w:hAnsiTheme="majorHAnsi" w:cstheme="majorBidi"/>
      <w:i/>
      <w:iCs/>
      <w:color w:val="4F81BD" w:themeColor="accent1"/>
      <w:spacing w:val="15"/>
      <w:sz w:val="24"/>
      <w:szCs w:val="24"/>
    </w:rPr>
  </w:style>
  <w:style w:type="character" w:customStyle="1" w:styleId="FontStyle18">
    <w:name w:val="Font Style18"/>
    <w:rsid w:val="00FB5A10"/>
    <w:rPr>
      <w:rFonts w:ascii="Times New Roman" w:hAnsi="Times New Roman" w:cs="Times New Roman"/>
      <w:color w:val="000000"/>
      <w:sz w:val="24"/>
      <w:szCs w:val="24"/>
    </w:rPr>
  </w:style>
  <w:style w:type="character" w:customStyle="1" w:styleId="Heading7Char">
    <w:name w:val="Heading 7 Char"/>
    <w:basedOn w:val="DefaultParagraphFont"/>
    <w:link w:val="Heading7"/>
    <w:uiPriority w:val="9"/>
    <w:semiHidden/>
    <w:rsid w:val="00EB6D37"/>
    <w:rPr>
      <w:rFonts w:asciiTheme="majorHAnsi" w:eastAsiaTheme="majorEastAsia" w:hAnsiTheme="majorHAnsi" w:cstheme="majorBidi"/>
      <w:i/>
      <w:iCs/>
      <w:color w:val="404040" w:themeColor="text1" w:themeTint="BF"/>
    </w:rPr>
  </w:style>
  <w:style w:type="paragraph" w:customStyle="1" w:styleId="T2">
    <w:name w:val="T2'"/>
    <w:basedOn w:val="Normal"/>
    <w:rsid w:val="00A90C08"/>
    <w:pPr>
      <w:widowControl w:val="0"/>
      <w:suppressLineNumbers/>
      <w:spacing w:before="240" w:after="120" w:line="310" w:lineRule="exact"/>
      <w:ind w:firstLine="397"/>
      <w:jc w:val="both"/>
    </w:pPr>
    <w:rPr>
      <w:rFonts w:ascii="UVN La Xanh" w:eastAsia="Times New Roman" w:hAnsi="UVN La Xanh" w:cs="Times New Roman"/>
      <w:b/>
      <w:bCs/>
      <w:sz w:val="21"/>
      <w:szCs w:val="21"/>
    </w:rPr>
  </w:style>
  <w:style w:type="character" w:styleId="FootnoteReference">
    <w:name w:val="footnote reference"/>
    <w:aliases w:val="Footnote,ftref,16 Point,Superscript 6 Point,Superscript 6 Point + 11 pt,(NECG) Footnote Reference,Fußnotenzeichen DISS,fr,Footnote Ref in FtNote,BVI fnr,E FNZ,-E Fußnotenzeichen,Footnote#,Footnote text,Footnote + Arial,10 pt,Black,Ref"/>
    <w:uiPriority w:val="99"/>
    <w:qFormat/>
    <w:rsid w:val="001E7872"/>
    <w:rPr>
      <w:vertAlign w:val="superscript"/>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Font: Geneva 9,f,ft"/>
    <w:basedOn w:val="Normal"/>
    <w:link w:val="FootnoteTextChar"/>
    <w:uiPriority w:val="99"/>
    <w:qFormat/>
    <w:rsid w:val="001E7872"/>
    <w:pPr>
      <w:spacing w:after="0" w:line="240" w:lineRule="auto"/>
    </w:pPr>
    <w:rPr>
      <w:rFonts w:ascii=".VnTime" w:eastAsia="Times New Roman" w:hAnsi=".VnTime" w:cs="Times New Roman"/>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uiPriority w:val="99"/>
    <w:rsid w:val="001E7872"/>
    <w:rPr>
      <w:rFonts w:ascii=".VnTime" w:eastAsia="Times New Roman" w:hAnsi=".VnTime"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otaoninhthuan.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tusta.vn" TargetMode="External"/><Relationship Id="rId4" Type="http://schemas.openxmlformats.org/officeDocument/2006/relationships/settings" Target="settings.xml"/><Relationship Id="rId9" Type="http://schemas.openxmlformats.org/officeDocument/2006/relationships/hyperlink" Target="http://www.ntusta.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4896-66FE-4381-82F0-BACBF6B3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18</Pages>
  <Words>7393</Words>
  <Characters>42145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58</cp:revision>
  <cp:lastPrinted>2020-12-30T08:01:00Z</cp:lastPrinted>
  <dcterms:created xsi:type="dcterms:W3CDTF">2020-12-28T04:07:00Z</dcterms:created>
  <dcterms:modified xsi:type="dcterms:W3CDTF">2021-01-18T03:50:00Z</dcterms:modified>
</cp:coreProperties>
</file>